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B2669" w14:textId="5802E8F0" w:rsidR="00701D67" w:rsidRPr="0072470D" w:rsidRDefault="00701D67" w:rsidP="001C2A84">
      <w:pPr>
        <w:spacing w:before="60" w:after="60"/>
        <w:jc w:val="center"/>
        <w:rPr>
          <w:rFonts w:ascii="Times New Roman" w:hAnsi="Times New Roman" w:cs="Times New Roman"/>
          <w:b/>
          <w:bCs/>
          <w:u w:val="single"/>
        </w:rPr>
      </w:pPr>
      <w:r w:rsidRPr="0072470D">
        <w:rPr>
          <w:rFonts w:ascii="Times New Roman" w:hAnsi="Times New Roman" w:cs="Times New Roman"/>
          <w:b/>
          <w:bCs/>
          <w:u w:val="single"/>
        </w:rPr>
        <w:t>JOB DESCRIPTION</w:t>
      </w:r>
    </w:p>
    <w:tbl>
      <w:tblPr>
        <w:tblW w:w="10631" w:type="dxa"/>
        <w:tblInd w:w="134" w:type="dxa"/>
        <w:tblLayout w:type="fixed"/>
        <w:tblLook w:val="0000" w:firstRow="0" w:lastRow="0" w:firstColumn="0" w:lastColumn="0" w:noHBand="0" w:noVBand="0"/>
      </w:tblPr>
      <w:tblGrid>
        <w:gridCol w:w="4106"/>
        <w:gridCol w:w="1308"/>
        <w:gridCol w:w="2378"/>
        <w:gridCol w:w="2839"/>
      </w:tblGrid>
      <w:tr w:rsidR="00643D80" w:rsidRPr="00F959ED" w14:paraId="4C611FD7" w14:textId="77777777" w:rsidTr="001B7AB3">
        <w:trPr>
          <w:trHeight w:val="322"/>
        </w:trPr>
        <w:tc>
          <w:tcPr>
            <w:tcW w:w="5414" w:type="dxa"/>
            <w:gridSpan w:val="2"/>
            <w:tcBorders>
              <w:top w:val="single" w:sz="6" w:space="0" w:color="auto"/>
              <w:left w:val="single" w:sz="6" w:space="0" w:color="auto"/>
              <w:bottom w:val="single" w:sz="6" w:space="0" w:color="auto"/>
              <w:right w:val="single" w:sz="6" w:space="0" w:color="auto"/>
            </w:tcBorders>
            <w:shd w:val="clear" w:color="auto" w:fill="E6E6E6"/>
          </w:tcPr>
          <w:p w14:paraId="6D2DAF99" w14:textId="77777777" w:rsidR="00643D80" w:rsidRPr="00643D80" w:rsidRDefault="00643D80" w:rsidP="00314A0E">
            <w:pPr>
              <w:jc w:val="center"/>
              <w:rPr>
                <w:rFonts w:ascii="Times New Roman" w:hAnsi="Times New Roman" w:cs="Times New Roman"/>
                <w:b/>
                <w:sz w:val="20"/>
                <w:szCs w:val="20"/>
              </w:rPr>
            </w:pPr>
            <w:r w:rsidRPr="00643D80">
              <w:rPr>
                <w:rFonts w:ascii="Times New Roman" w:hAnsi="Times New Roman" w:cs="Times New Roman"/>
                <w:b/>
                <w:sz w:val="20"/>
                <w:szCs w:val="20"/>
              </w:rPr>
              <w:t>Job Title:</w:t>
            </w:r>
          </w:p>
        </w:tc>
        <w:tc>
          <w:tcPr>
            <w:tcW w:w="5217" w:type="dxa"/>
            <w:gridSpan w:val="2"/>
            <w:tcBorders>
              <w:top w:val="single" w:sz="6" w:space="0" w:color="auto"/>
              <w:left w:val="single" w:sz="6" w:space="0" w:color="auto"/>
              <w:bottom w:val="single" w:sz="6" w:space="0" w:color="auto"/>
              <w:right w:val="single" w:sz="6" w:space="0" w:color="auto"/>
            </w:tcBorders>
            <w:shd w:val="clear" w:color="auto" w:fill="E6E6E6"/>
          </w:tcPr>
          <w:p w14:paraId="0CB66584" w14:textId="77777777" w:rsidR="00643D80" w:rsidRPr="00643D80" w:rsidRDefault="00643D80" w:rsidP="00314A0E">
            <w:pPr>
              <w:jc w:val="center"/>
              <w:rPr>
                <w:rFonts w:ascii="Times New Roman" w:hAnsi="Times New Roman" w:cs="Times New Roman"/>
                <w:b/>
                <w:sz w:val="20"/>
                <w:szCs w:val="20"/>
              </w:rPr>
            </w:pPr>
            <w:r w:rsidRPr="00643D80">
              <w:rPr>
                <w:rFonts w:ascii="Times New Roman" w:hAnsi="Times New Roman" w:cs="Times New Roman"/>
                <w:b/>
                <w:sz w:val="20"/>
                <w:szCs w:val="20"/>
              </w:rPr>
              <w:t>Division:</w:t>
            </w:r>
          </w:p>
        </w:tc>
      </w:tr>
      <w:tr w:rsidR="00643D80" w:rsidRPr="00F959ED" w14:paraId="5B5E67AF" w14:textId="77777777" w:rsidTr="001B7AB3">
        <w:trPr>
          <w:trHeight w:val="632"/>
        </w:trPr>
        <w:tc>
          <w:tcPr>
            <w:tcW w:w="54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0F5F5C" w14:textId="77777777" w:rsidR="00643D80" w:rsidRPr="00643D80" w:rsidRDefault="00643D80" w:rsidP="00314A0E">
            <w:pPr>
              <w:jc w:val="center"/>
              <w:rPr>
                <w:rFonts w:ascii="Times New Roman" w:hAnsi="Times New Roman" w:cs="Times New Roman"/>
                <w:bCs/>
                <w:sz w:val="20"/>
                <w:szCs w:val="20"/>
              </w:rPr>
            </w:pPr>
            <w:r w:rsidRPr="00643D80">
              <w:rPr>
                <w:rFonts w:ascii="Times New Roman" w:hAnsi="Times New Roman" w:cs="Times New Roman"/>
                <w:bCs/>
                <w:sz w:val="20"/>
                <w:szCs w:val="20"/>
              </w:rPr>
              <w:t>Senior SGBV and Gender Advisor, Humanitarian Programme</w:t>
            </w:r>
          </w:p>
        </w:tc>
        <w:tc>
          <w:tcPr>
            <w:tcW w:w="52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9CA279B" w14:textId="77777777" w:rsidR="00643D80" w:rsidRPr="00643D80" w:rsidRDefault="00643D80" w:rsidP="00314A0E">
            <w:pPr>
              <w:jc w:val="center"/>
              <w:rPr>
                <w:rFonts w:ascii="Times New Roman" w:hAnsi="Times New Roman" w:cs="Times New Roman"/>
                <w:bCs/>
                <w:sz w:val="20"/>
                <w:szCs w:val="20"/>
              </w:rPr>
            </w:pPr>
            <w:r w:rsidRPr="00643D80">
              <w:rPr>
                <w:rFonts w:ascii="Times New Roman" w:hAnsi="Times New Roman" w:cs="Times New Roman"/>
                <w:bCs/>
                <w:sz w:val="20"/>
                <w:szCs w:val="20"/>
              </w:rPr>
              <w:t xml:space="preserve">Programmes </w:t>
            </w:r>
          </w:p>
        </w:tc>
      </w:tr>
      <w:tr w:rsidR="00643D80" w:rsidRPr="00F959ED" w14:paraId="2D554959" w14:textId="77777777" w:rsidTr="001B7AB3">
        <w:trPr>
          <w:trHeight w:val="322"/>
        </w:trPr>
        <w:tc>
          <w:tcPr>
            <w:tcW w:w="4106" w:type="dxa"/>
            <w:tcBorders>
              <w:top w:val="single" w:sz="6" w:space="0" w:color="auto"/>
              <w:left w:val="single" w:sz="6" w:space="0" w:color="auto"/>
              <w:bottom w:val="single" w:sz="6" w:space="0" w:color="auto"/>
              <w:right w:val="single" w:sz="6" w:space="0" w:color="auto"/>
            </w:tcBorders>
            <w:shd w:val="clear" w:color="auto" w:fill="E6E6E6"/>
          </w:tcPr>
          <w:p w14:paraId="4FBC8083" w14:textId="77777777" w:rsidR="00643D80" w:rsidRPr="00643D80" w:rsidRDefault="00643D80" w:rsidP="00314A0E">
            <w:pPr>
              <w:jc w:val="center"/>
              <w:rPr>
                <w:rFonts w:ascii="Times New Roman" w:hAnsi="Times New Roman" w:cs="Times New Roman"/>
                <w:bCs/>
                <w:sz w:val="20"/>
                <w:szCs w:val="20"/>
              </w:rPr>
            </w:pPr>
            <w:r w:rsidRPr="00643D80">
              <w:rPr>
                <w:rFonts w:ascii="Times New Roman" w:hAnsi="Times New Roman" w:cs="Times New Roman"/>
                <w:bCs/>
                <w:sz w:val="20"/>
                <w:szCs w:val="20"/>
              </w:rPr>
              <w:t>Location:</w:t>
            </w:r>
          </w:p>
        </w:tc>
        <w:tc>
          <w:tcPr>
            <w:tcW w:w="3686" w:type="dxa"/>
            <w:gridSpan w:val="2"/>
            <w:tcBorders>
              <w:top w:val="single" w:sz="6" w:space="0" w:color="auto"/>
              <w:left w:val="single" w:sz="6" w:space="0" w:color="auto"/>
              <w:bottom w:val="single" w:sz="6" w:space="0" w:color="auto"/>
              <w:right w:val="single" w:sz="6" w:space="0" w:color="auto"/>
            </w:tcBorders>
            <w:shd w:val="clear" w:color="auto" w:fill="E6E6E6"/>
          </w:tcPr>
          <w:p w14:paraId="0D9AF690" w14:textId="77777777" w:rsidR="00643D80" w:rsidRPr="00643D80" w:rsidRDefault="00643D80" w:rsidP="00314A0E">
            <w:pPr>
              <w:jc w:val="center"/>
              <w:rPr>
                <w:rFonts w:ascii="Times New Roman" w:hAnsi="Times New Roman" w:cs="Times New Roman"/>
                <w:b/>
                <w:sz w:val="20"/>
                <w:szCs w:val="20"/>
              </w:rPr>
            </w:pPr>
            <w:r w:rsidRPr="00643D80">
              <w:rPr>
                <w:rFonts w:ascii="Times New Roman" w:hAnsi="Times New Roman" w:cs="Times New Roman"/>
                <w:b/>
                <w:sz w:val="20"/>
                <w:szCs w:val="20"/>
              </w:rPr>
              <w:t>Responsible to:</w:t>
            </w:r>
          </w:p>
        </w:tc>
        <w:tc>
          <w:tcPr>
            <w:tcW w:w="2839" w:type="dxa"/>
            <w:tcBorders>
              <w:top w:val="single" w:sz="6" w:space="0" w:color="auto"/>
              <w:left w:val="single" w:sz="6" w:space="0" w:color="auto"/>
              <w:bottom w:val="single" w:sz="6" w:space="0" w:color="auto"/>
              <w:right w:val="single" w:sz="6" w:space="0" w:color="auto"/>
            </w:tcBorders>
            <w:shd w:val="clear" w:color="auto" w:fill="E6E6E6"/>
          </w:tcPr>
          <w:p w14:paraId="0CF1A50B" w14:textId="77777777" w:rsidR="00643D80" w:rsidRPr="00643D80" w:rsidRDefault="00643D80" w:rsidP="00314A0E">
            <w:pPr>
              <w:jc w:val="center"/>
              <w:rPr>
                <w:rFonts w:ascii="Times New Roman" w:hAnsi="Times New Roman" w:cs="Times New Roman"/>
                <w:b/>
                <w:sz w:val="20"/>
                <w:szCs w:val="20"/>
              </w:rPr>
            </w:pPr>
            <w:r w:rsidRPr="00643D80">
              <w:rPr>
                <w:rFonts w:ascii="Times New Roman" w:hAnsi="Times New Roman" w:cs="Times New Roman"/>
                <w:b/>
                <w:sz w:val="20"/>
                <w:szCs w:val="20"/>
              </w:rPr>
              <w:t>Date:</w:t>
            </w:r>
          </w:p>
        </w:tc>
      </w:tr>
      <w:tr w:rsidR="00643D80" w:rsidRPr="00F959ED" w14:paraId="74202BF2" w14:textId="77777777" w:rsidTr="001B7AB3">
        <w:trPr>
          <w:trHeight w:val="762"/>
        </w:trPr>
        <w:tc>
          <w:tcPr>
            <w:tcW w:w="4106" w:type="dxa"/>
            <w:tcBorders>
              <w:top w:val="single" w:sz="6" w:space="0" w:color="auto"/>
              <w:left w:val="single" w:sz="6" w:space="0" w:color="auto"/>
              <w:bottom w:val="single" w:sz="6" w:space="0" w:color="auto"/>
              <w:right w:val="single" w:sz="6" w:space="0" w:color="auto"/>
            </w:tcBorders>
            <w:shd w:val="clear" w:color="auto" w:fill="auto"/>
            <w:vAlign w:val="center"/>
          </w:tcPr>
          <w:p w14:paraId="3BEBB792" w14:textId="1FFC39FA" w:rsidR="00643D80" w:rsidRPr="00643D80" w:rsidRDefault="00643D80" w:rsidP="00314A0E">
            <w:pPr>
              <w:jc w:val="center"/>
              <w:rPr>
                <w:rFonts w:ascii="Times New Roman" w:hAnsi="Times New Roman" w:cs="Times New Roman"/>
                <w:bCs/>
                <w:sz w:val="20"/>
                <w:szCs w:val="20"/>
              </w:rPr>
            </w:pPr>
            <w:r w:rsidRPr="00643D80">
              <w:rPr>
                <w:rFonts w:ascii="Times New Roman" w:hAnsi="Times New Roman" w:cs="Times New Roman"/>
                <w:bCs/>
                <w:sz w:val="20"/>
                <w:szCs w:val="20"/>
              </w:rPr>
              <w:t>New Delhi</w:t>
            </w:r>
            <w:r>
              <w:rPr>
                <w:rFonts w:ascii="Times New Roman" w:hAnsi="Times New Roman" w:cs="Times New Roman"/>
                <w:bCs/>
                <w:sz w:val="20"/>
                <w:szCs w:val="20"/>
              </w:rPr>
              <w:t>,</w:t>
            </w:r>
            <w:r w:rsidRPr="00643D80">
              <w:rPr>
                <w:rFonts w:ascii="Times New Roman" w:hAnsi="Times New Roman" w:cs="Times New Roman"/>
                <w:bCs/>
                <w:sz w:val="20"/>
                <w:szCs w:val="20"/>
              </w:rPr>
              <w:t xml:space="preserve"> </w:t>
            </w:r>
            <w:r>
              <w:rPr>
                <w:rFonts w:ascii="Times New Roman" w:hAnsi="Times New Roman" w:cs="Times New Roman"/>
                <w:bCs/>
                <w:sz w:val="20"/>
                <w:szCs w:val="20"/>
              </w:rPr>
              <w:t>India</w:t>
            </w:r>
            <w:r w:rsidR="005C752B">
              <w:rPr>
                <w:rFonts w:ascii="Times New Roman" w:hAnsi="Times New Roman" w:cs="Times New Roman"/>
                <w:bCs/>
                <w:sz w:val="20"/>
                <w:szCs w:val="20"/>
              </w:rPr>
              <w:t xml:space="preserve"> or Kuala Lumpur, Malaysia</w:t>
            </w:r>
          </w:p>
        </w:tc>
        <w:tc>
          <w:tcPr>
            <w:tcW w:w="368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EE2684" w14:textId="77777777" w:rsidR="00643D80" w:rsidRPr="00643D80" w:rsidRDefault="00643D80" w:rsidP="00314A0E">
            <w:pPr>
              <w:jc w:val="center"/>
              <w:rPr>
                <w:rFonts w:ascii="Times New Roman" w:hAnsi="Times New Roman" w:cs="Times New Roman"/>
                <w:bCs/>
                <w:sz w:val="20"/>
                <w:szCs w:val="20"/>
              </w:rPr>
            </w:pPr>
            <w:r w:rsidRPr="00643D80">
              <w:rPr>
                <w:rFonts w:ascii="Times New Roman" w:hAnsi="Times New Roman" w:cs="Times New Roman"/>
                <w:bCs/>
                <w:sz w:val="20"/>
                <w:szCs w:val="20"/>
              </w:rPr>
              <w:t xml:space="preserve">Technical Lead, Humanitarian Programme </w:t>
            </w:r>
          </w:p>
        </w:tc>
        <w:tc>
          <w:tcPr>
            <w:tcW w:w="2839" w:type="dxa"/>
            <w:tcBorders>
              <w:top w:val="single" w:sz="6" w:space="0" w:color="auto"/>
              <w:left w:val="single" w:sz="6" w:space="0" w:color="auto"/>
              <w:bottom w:val="single" w:sz="6" w:space="0" w:color="auto"/>
              <w:right w:val="single" w:sz="6" w:space="0" w:color="auto"/>
            </w:tcBorders>
            <w:shd w:val="clear" w:color="auto" w:fill="auto"/>
            <w:vAlign w:val="center"/>
          </w:tcPr>
          <w:p w14:paraId="374884EC" w14:textId="582060CE" w:rsidR="00643D80" w:rsidRPr="00643D80" w:rsidRDefault="001B7AB3" w:rsidP="00314A0E">
            <w:pPr>
              <w:jc w:val="center"/>
              <w:rPr>
                <w:rFonts w:ascii="Times New Roman" w:hAnsi="Times New Roman" w:cs="Times New Roman"/>
                <w:bCs/>
                <w:sz w:val="20"/>
                <w:szCs w:val="20"/>
              </w:rPr>
            </w:pPr>
            <w:r>
              <w:rPr>
                <w:rFonts w:ascii="Times New Roman" w:hAnsi="Times New Roman" w:cs="Times New Roman"/>
                <w:bCs/>
                <w:sz w:val="20"/>
                <w:szCs w:val="20"/>
              </w:rPr>
              <w:t>22</w:t>
            </w:r>
            <w:r w:rsidRPr="001B7AB3">
              <w:rPr>
                <w:rFonts w:ascii="Times New Roman" w:hAnsi="Times New Roman" w:cs="Times New Roman"/>
                <w:bCs/>
                <w:sz w:val="20"/>
                <w:szCs w:val="20"/>
                <w:vertAlign w:val="superscript"/>
              </w:rPr>
              <w:t>nd</w:t>
            </w:r>
            <w:r>
              <w:rPr>
                <w:rFonts w:ascii="Times New Roman" w:hAnsi="Times New Roman" w:cs="Times New Roman"/>
                <w:bCs/>
                <w:sz w:val="20"/>
                <w:szCs w:val="20"/>
              </w:rPr>
              <w:t xml:space="preserve"> </w:t>
            </w:r>
            <w:r w:rsidR="00643D80" w:rsidRPr="00643D80">
              <w:rPr>
                <w:rFonts w:ascii="Times New Roman" w:hAnsi="Times New Roman" w:cs="Times New Roman"/>
                <w:bCs/>
                <w:sz w:val="20"/>
                <w:szCs w:val="20"/>
              </w:rPr>
              <w:t>December 2020</w:t>
            </w:r>
          </w:p>
        </w:tc>
      </w:tr>
      <w:tr w:rsidR="00701D67" w:rsidRPr="00F36956" w14:paraId="5857AD88" w14:textId="77777777" w:rsidTr="001B7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
        </w:trPr>
        <w:tc>
          <w:tcPr>
            <w:tcW w:w="10631" w:type="dxa"/>
            <w:gridSpan w:val="4"/>
            <w:shd w:val="clear" w:color="auto" w:fill="E6E6E6"/>
            <w:vAlign w:val="center"/>
          </w:tcPr>
          <w:p w14:paraId="77CEEC99" w14:textId="77777777" w:rsidR="00701D67" w:rsidRPr="001C2A84" w:rsidRDefault="00701D67" w:rsidP="002408F4">
            <w:pPr>
              <w:spacing w:before="60" w:after="60"/>
              <w:rPr>
                <w:rFonts w:ascii="Times New Roman" w:hAnsi="Times New Roman" w:cs="Times New Roman"/>
                <w:b/>
                <w:sz w:val="20"/>
                <w:szCs w:val="20"/>
              </w:rPr>
            </w:pPr>
            <w:r w:rsidRPr="001C2A84">
              <w:rPr>
                <w:rFonts w:ascii="Times New Roman" w:hAnsi="Times New Roman" w:cs="Times New Roman"/>
                <w:b/>
                <w:sz w:val="20"/>
                <w:szCs w:val="20"/>
              </w:rPr>
              <w:t>1.</w:t>
            </w:r>
            <w:r w:rsidRPr="001C2A84">
              <w:rPr>
                <w:rFonts w:ascii="Times New Roman" w:hAnsi="Times New Roman" w:cs="Times New Roman"/>
                <w:b/>
                <w:sz w:val="20"/>
                <w:szCs w:val="20"/>
              </w:rPr>
              <w:tab/>
              <w:t>JOB PURPOSE</w:t>
            </w:r>
          </w:p>
        </w:tc>
      </w:tr>
      <w:tr w:rsidR="006A2637" w:rsidRPr="006A2637" w14:paraId="216BA8EE" w14:textId="77777777" w:rsidTr="001B7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
        </w:trPr>
        <w:tc>
          <w:tcPr>
            <w:tcW w:w="10631" w:type="dxa"/>
            <w:gridSpan w:val="4"/>
            <w:shd w:val="clear" w:color="auto" w:fill="auto"/>
            <w:vAlign w:val="center"/>
          </w:tcPr>
          <w:p w14:paraId="498C2B73" w14:textId="3FB903CF" w:rsidR="00F8026F" w:rsidRPr="001C2A84" w:rsidRDefault="00643D80" w:rsidP="00332C05">
            <w:pPr>
              <w:tabs>
                <w:tab w:val="left" w:pos="310"/>
              </w:tabs>
              <w:spacing w:before="60" w:after="60"/>
              <w:ind w:left="22" w:hanging="22"/>
              <w:jc w:val="both"/>
              <w:rPr>
                <w:rFonts w:ascii="Times New Roman" w:hAnsi="Times New Roman" w:cs="Times New Roman"/>
                <w:sz w:val="20"/>
                <w:szCs w:val="20"/>
              </w:rPr>
            </w:pPr>
            <w:r w:rsidRPr="00643D80">
              <w:rPr>
                <w:rFonts w:ascii="Times New Roman" w:hAnsi="Times New Roman" w:cs="Times New Roman"/>
                <w:sz w:val="20"/>
                <w:szCs w:val="20"/>
              </w:rPr>
              <w:t>To contribute in upholding Sexual Reproductive Health and Rights (SRHR) of all the people, particularly the affected people in humanitarian setting under the umbrella of the IPPF’s humanitarian programme. To be the technical lead and provide technical assistance to the Humanitarian Programme and IPPF Member Associations (MAs) on Sexual and Gender Based Violence (SGBV), gender and inclusion programming in humanitarian contexts and represent the federation in regional and global fora.</w:t>
            </w:r>
          </w:p>
        </w:tc>
      </w:tr>
      <w:tr w:rsidR="00F02A1B" w:rsidRPr="00F36956" w14:paraId="3CB77BFC" w14:textId="77777777" w:rsidTr="001B7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
        </w:trPr>
        <w:tc>
          <w:tcPr>
            <w:tcW w:w="10631" w:type="dxa"/>
            <w:gridSpan w:val="4"/>
            <w:shd w:val="clear" w:color="auto" w:fill="E6E6E6"/>
            <w:vAlign w:val="center"/>
          </w:tcPr>
          <w:p w14:paraId="3A3C773F" w14:textId="77777777" w:rsidR="00701D67" w:rsidRPr="001C2A84" w:rsidRDefault="00701D67" w:rsidP="001C2A84">
            <w:pPr>
              <w:spacing w:before="60" w:after="60"/>
              <w:jc w:val="both"/>
              <w:rPr>
                <w:rFonts w:ascii="Times New Roman" w:hAnsi="Times New Roman" w:cs="Times New Roman"/>
                <w:b/>
                <w:sz w:val="20"/>
                <w:szCs w:val="20"/>
              </w:rPr>
            </w:pPr>
            <w:r w:rsidRPr="001C2A84">
              <w:rPr>
                <w:rFonts w:ascii="Times New Roman" w:hAnsi="Times New Roman" w:cs="Times New Roman"/>
                <w:b/>
                <w:sz w:val="20"/>
                <w:szCs w:val="20"/>
              </w:rPr>
              <w:t>2.</w:t>
            </w:r>
            <w:r w:rsidRPr="001C2A84">
              <w:rPr>
                <w:rFonts w:ascii="Times New Roman" w:hAnsi="Times New Roman" w:cs="Times New Roman"/>
                <w:b/>
                <w:sz w:val="20"/>
                <w:szCs w:val="20"/>
              </w:rPr>
              <w:tab/>
              <w:t>KEY TASKS</w:t>
            </w:r>
          </w:p>
        </w:tc>
      </w:tr>
      <w:tr w:rsidR="006A2637" w:rsidRPr="006A2637" w14:paraId="2D7052F0" w14:textId="77777777" w:rsidTr="001B7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
        </w:trPr>
        <w:tc>
          <w:tcPr>
            <w:tcW w:w="10631" w:type="dxa"/>
            <w:gridSpan w:val="4"/>
            <w:shd w:val="clear" w:color="auto" w:fill="auto"/>
            <w:vAlign w:val="center"/>
          </w:tcPr>
          <w:p w14:paraId="517E130A" w14:textId="77777777" w:rsidR="00643D80" w:rsidRPr="00643D80" w:rsidRDefault="00643D80" w:rsidP="00AF7BEB">
            <w:pPr>
              <w:pStyle w:val="Header"/>
              <w:numPr>
                <w:ilvl w:val="0"/>
                <w:numId w:val="1"/>
              </w:numPr>
              <w:tabs>
                <w:tab w:val="center" w:pos="0"/>
              </w:tabs>
              <w:spacing w:before="60" w:after="60"/>
              <w:rPr>
                <w:rFonts w:ascii="Times New Roman" w:hAnsi="Times New Roman" w:cs="Times New Roman"/>
                <w:sz w:val="20"/>
                <w:szCs w:val="20"/>
              </w:rPr>
            </w:pPr>
            <w:r w:rsidRPr="00643D80">
              <w:rPr>
                <w:rFonts w:ascii="Times New Roman" w:hAnsi="Times New Roman" w:cs="Times New Roman"/>
                <w:sz w:val="20"/>
                <w:szCs w:val="20"/>
              </w:rPr>
              <w:t>Provide technical assistance to Member Associations (MAs) in implementing activities to reduce and mitigate consequences of SGBV during emergencies</w:t>
            </w:r>
          </w:p>
          <w:p w14:paraId="6CAD5A65" w14:textId="77777777" w:rsidR="00643D80" w:rsidRPr="00643D80" w:rsidRDefault="00643D80" w:rsidP="00AF7BEB">
            <w:pPr>
              <w:pStyle w:val="Header"/>
              <w:numPr>
                <w:ilvl w:val="0"/>
                <w:numId w:val="1"/>
              </w:numPr>
              <w:tabs>
                <w:tab w:val="center" w:pos="0"/>
              </w:tabs>
              <w:spacing w:before="60" w:after="60"/>
              <w:rPr>
                <w:rFonts w:ascii="Times New Roman" w:hAnsi="Times New Roman" w:cs="Times New Roman"/>
                <w:sz w:val="20"/>
                <w:szCs w:val="20"/>
              </w:rPr>
            </w:pPr>
            <w:r w:rsidRPr="00643D80">
              <w:rPr>
                <w:rFonts w:ascii="Times New Roman" w:hAnsi="Times New Roman" w:cs="Times New Roman"/>
                <w:sz w:val="20"/>
                <w:szCs w:val="20"/>
              </w:rPr>
              <w:t xml:space="preserve">Provide support to MAs to build their capacity on prevention of and response to SGBV </w:t>
            </w:r>
          </w:p>
          <w:p w14:paraId="5171C6E2" w14:textId="77777777" w:rsidR="00643D80" w:rsidRPr="00643D80" w:rsidRDefault="00643D80" w:rsidP="00AF7BEB">
            <w:pPr>
              <w:pStyle w:val="Header"/>
              <w:numPr>
                <w:ilvl w:val="0"/>
                <w:numId w:val="1"/>
              </w:numPr>
              <w:tabs>
                <w:tab w:val="center" w:pos="0"/>
              </w:tabs>
              <w:spacing w:before="60" w:after="60"/>
              <w:rPr>
                <w:rFonts w:ascii="Times New Roman" w:hAnsi="Times New Roman" w:cs="Times New Roman"/>
                <w:sz w:val="20"/>
                <w:szCs w:val="20"/>
              </w:rPr>
            </w:pPr>
            <w:r w:rsidRPr="00643D80">
              <w:rPr>
                <w:rFonts w:ascii="Times New Roman" w:hAnsi="Times New Roman" w:cs="Times New Roman"/>
                <w:sz w:val="20"/>
                <w:szCs w:val="20"/>
              </w:rPr>
              <w:t>Build partnerships where appropriate with specialist organisations to progress SGBV and Gender programming</w:t>
            </w:r>
          </w:p>
          <w:p w14:paraId="14E79F0D" w14:textId="77777777" w:rsidR="00643D80" w:rsidRPr="00643D80" w:rsidRDefault="00643D80" w:rsidP="00AF7BEB">
            <w:pPr>
              <w:pStyle w:val="Header"/>
              <w:numPr>
                <w:ilvl w:val="0"/>
                <w:numId w:val="1"/>
              </w:numPr>
              <w:tabs>
                <w:tab w:val="center" w:pos="0"/>
              </w:tabs>
              <w:spacing w:before="60" w:after="60"/>
              <w:rPr>
                <w:rFonts w:ascii="Times New Roman" w:hAnsi="Times New Roman" w:cs="Times New Roman"/>
                <w:sz w:val="20"/>
                <w:szCs w:val="20"/>
              </w:rPr>
            </w:pPr>
            <w:r w:rsidRPr="00643D80">
              <w:rPr>
                <w:rFonts w:ascii="Times New Roman" w:hAnsi="Times New Roman" w:cs="Times New Roman"/>
                <w:sz w:val="20"/>
                <w:szCs w:val="20"/>
              </w:rPr>
              <w:t xml:space="preserve">Represent IPPF effectively in relevant global technical and advocacy groups in the humanitarian sector, e.g. GBV Call to Action, GBV AoR, Protection Cluster, GiHA working group </w:t>
            </w:r>
          </w:p>
          <w:p w14:paraId="14CD6C20" w14:textId="77777777" w:rsidR="00643D80" w:rsidRPr="00643D80" w:rsidRDefault="00643D80" w:rsidP="00AF7BEB">
            <w:pPr>
              <w:pStyle w:val="Header"/>
              <w:numPr>
                <w:ilvl w:val="0"/>
                <w:numId w:val="1"/>
              </w:numPr>
              <w:tabs>
                <w:tab w:val="center" w:pos="0"/>
              </w:tabs>
              <w:spacing w:before="60" w:after="60"/>
              <w:rPr>
                <w:rFonts w:ascii="Times New Roman" w:hAnsi="Times New Roman" w:cs="Times New Roman"/>
                <w:sz w:val="20"/>
                <w:szCs w:val="20"/>
              </w:rPr>
            </w:pPr>
            <w:r w:rsidRPr="00643D80">
              <w:rPr>
                <w:rFonts w:ascii="Times New Roman" w:hAnsi="Times New Roman" w:cs="Times New Roman"/>
                <w:sz w:val="20"/>
                <w:szCs w:val="20"/>
              </w:rPr>
              <w:t xml:space="preserve">Provide technical and practical advice and support on gender and inclusion issues informed by gender analysis </w:t>
            </w:r>
          </w:p>
          <w:p w14:paraId="27B9B628" w14:textId="77777777" w:rsidR="00643D80" w:rsidRPr="00643D80" w:rsidRDefault="00643D80" w:rsidP="00AF7BEB">
            <w:pPr>
              <w:pStyle w:val="Header"/>
              <w:numPr>
                <w:ilvl w:val="0"/>
                <w:numId w:val="1"/>
              </w:numPr>
              <w:tabs>
                <w:tab w:val="center" w:pos="0"/>
              </w:tabs>
              <w:spacing w:before="60" w:after="60"/>
              <w:rPr>
                <w:rFonts w:ascii="Times New Roman" w:hAnsi="Times New Roman" w:cs="Times New Roman"/>
                <w:sz w:val="20"/>
                <w:szCs w:val="20"/>
              </w:rPr>
            </w:pPr>
            <w:r w:rsidRPr="00643D80">
              <w:rPr>
                <w:rFonts w:ascii="Times New Roman" w:hAnsi="Times New Roman" w:cs="Times New Roman"/>
                <w:sz w:val="20"/>
                <w:szCs w:val="20"/>
              </w:rPr>
              <w:t xml:space="preserve">Contribute to the implementation of IPPF’s gender equality policy and collaborate with the IPPF Central Office and Regional Office focal points on SGBV and Gender. </w:t>
            </w:r>
          </w:p>
          <w:p w14:paraId="1A8DEEA8" w14:textId="77777777" w:rsidR="00643D80" w:rsidRPr="00643D80" w:rsidRDefault="00643D80" w:rsidP="00AF7BEB">
            <w:pPr>
              <w:pStyle w:val="Header"/>
              <w:numPr>
                <w:ilvl w:val="0"/>
                <w:numId w:val="1"/>
              </w:numPr>
              <w:tabs>
                <w:tab w:val="center" w:pos="0"/>
              </w:tabs>
              <w:spacing w:before="60" w:after="60"/>
              <w:rPr>
                <w:rFonts w:ascii="Times New Roman" w:hAnsi="Times New Roman" w:cs="Times New Roman"/>
                <w:sz w:val="20"/>
                <w:szCs w:val="20"/>
              </w:rPr>
            </w:pPr>
            <w:r w:rsidRPr="00643D80">
              <w:rPr>
                <w:rFonts w:ascii="Times New Roman" w:hAnsi="Times New Roman" w:cs="Times New Roman"/>
                <w:sz w:val="20"/>
                <w:szCs w:val="20"/>
              </w:rPr>
              <w:t xml:space="preserve">Develop/Update guidance documents on how to integrate SGBV, gender and inclusion considerations into emergency planning and response operations </w:t>
            </w:r>
          </w:p>
          <w:p w14:paraId="52095981" w14:textId="77777777" w:rsidR="00643D80" w:rsidRPr="00643D80" w:rsidRDefault="00643D80" w:rsidP="00AF7BEB">
            <w:pPr>
              <w:pStyle w:val="Header"/>
              <w:numPr>
                <w:ilvl w:val="0"/>
                <w:numId w:val="1"/>
              </w:numPr>
              <w:tabs>
                <w:tab w:val="center" w:pos="0"/>
              </w:tabs>
              <w:spacing w:before="60" w:after="60"/>
              <w:rPr>
                <w:rFonts w:ascii="Times New Roman" w:hAnsi="Times New Roman" w:cs="Times New Roman"/>
                <w:sz w:val="20"/>
                <w:szCs w:val="20"/>
              </w:rPr>
            </w:pPr>
            <w:r w:rsidRPr="00643D80">
              <w:rPr>
                <w:rFonts w:ascii="Times New Roman" w:hAnsi="Times New Roman" w:cs="Times New Roman"/>
                <w:sz w:val="20"/>
                <w:szCs w:val="20"/>
              </w:rPr>
              <w:t xml:space="preserve">Ensure that IPPF’s humanitarian programming maximises opportunities to reach women, youth, people with disabilities, people who are of diverse sexual orientation and gender identity and to engage them to advocate for their rights </w:t>
            </w:r>
          </w:p>
          <w:p w14:paraId="4BBB85BA" w14:textId="77777777" w:rsidR="00643D80" w:rsidRPr="00643D80" w:rsidRDefault="00643D80" w:rsidP="00AF7BEB">
            <w:pPr>
              <w:pStyle w:val="Header"/>
              <w:numPr>
                <w:ilvl w:val="0"/>
                <w:numId w:val="1"/>
              </w:numPr>
              <w:tabs>
                <w:tab w:val="center" w:pos="0"/>
              </w:tabs>
              <w:spacing w:before="60" w:after="60"/>
              <w:rPr>
                <w:rFonts w:ascii="Times New Roman" w:hAnsi="Times New Roman" w:cs="Times New Roman"/>
                <w:sz w:val="20"/>
                <w:szCs w:val="20"/>
              </w:rPr>
            </w:pPr>
            <w:r w:rsidRPr="00643D80">
              <w:rPr>
                <w:rFonts w:ascii="Times New Roman" w:hAnsi="Times New Roman" w:cs="Times New Roman"/>
                <w:sz w:val="20"/>
                <w:szCs w:val="20"/>
              </w:rPr>
              <w:t xml:space="preserve">Support program design and proposal development for organisational capacity building on SGBV and Gender in the humanitarian field </w:t>
            </w:r>
          </w:p>
          <w:p w14:paraId="7405FE91" w14:textId="77777777" w:rsidR="00643D80" w:rsidRPr="00643D80" w:rsidRDefault="00643D80" w:rsidP="00AF7BEB">
            <w:pPr>
              <w:pStyle w:val="Header"/>
              <w:numPr>
                <w:ilvl w:val="0"/>
                <w:numId w:val="1"/>
              </w:numPr>
              <w:tabs>
                <w:tab w:val="center" w:pos="0"/>
              </w:tabs>
              <w:spacing w:before="60" w:after="60"/>
              <w:rPr>
                <w:rFonts w:ascii="Times New Roman" w:hAnsi="Times New Roman" w:cs="Times New Roman"/>
                <w:sz w:val="20"/>
                <w:szCs w:val="20"/>
              </w:rPr>
            </w:pPr>
            <w:r w:rsidRPr="00643D80">
              <w:rPr>
                <w:rFonts w:ascii="Times New Roman" w:hAnsi="Times New Roman" w:cs="Times New Roman"/>
                <w:sz w:val="20"/>
                <w:szCs w:val="20"/>
              </w:rPr>
              <w:t>Participate in IPPF internal groups such as the Advocacy Advisory Group and Gender Taskforce and feed into briefs, reports, and messaging relating to SGBV</w:t>
            </w:r>
          </w:p>
          <w:p w14:paraId="25040440" w14:textId="77777777" w:rsidR="00643D80" w:rsidRPr="00643D80" w:rsidRDefault="00643D80" w:rsidP="00AF7BEB">
            <w:pPr>
              <w:pStyle w:val="Header"/>
              <w:numPr>
                <w:ilvl w:val="0"/>
                <w:numId w:val="1"/>
              </w:numPr>
              <w:tabs>
                <w:tab w:val="center" w:pos="0"/>
              </w:tabs>
              <w:spacing w:before="60" w:after="60"/>
              <w:rPr>
                <w:rFonts w:ascii="Times New Roman" w:hAnsi="Times New Roman" w:cs="Times New Roman"/>
                <w:sz w:val="20"/>
                <w:szCs w:val="20"/>
              </w:rPr>
            </w:pPr>
            <w:r w:rsidRPr="00643D80">
              <w:rPr>
                <w:rFonts w:ascii="Times New Roman" w:hAnsi="Times New Roman" w:cs="Times New Roman"/>
                <w:sz w:val="20"/>
                <w:szCs w:val="20"/>
              </w:rPr>
              <w:t xml:space="preserve">Build and maintain positive working relationships with all members of staff and contacts both within and outside the Federation </w:t>
            </w:r>
          </w:p>
          <w:p w14:paraId="2623E398" w14:textId="77777777" w:rsidR="00643D80" w:rsidRPr="00643D80" w:rsidRDefault="00643D80" w:rsidP="00AF7BEB">
            <w:pPr>
              <w:pStyle w:val="Header"/>
              <w:numPr>
                <w:ilvl w:val="0"/>
                <w:numId w:val="1"/>
              </w:numPr>
              <w:tabs>
                <w:tab w:val="center" w:pos="0"/>
              </w:tabs>
              <w:spacing w:before="60" w:after="60"/>
              <w:rPr>
                <w:rFonts w:ascii="Times New Roman" w:hAnsi="Times New Roman" w:cs="Times New Roman"/>
                <w:sz w:val="20"/>
                <w:szCs w:val="20"/>
              </w:rPr>
            </w:pPr>
            <w:r w:rsidRPr="00643D80">
              <w:rPr>
                <w:rFonts w:ascii="Times New Roman" w:hAnsi="Times New Roman" w:cs="Times New Roman"/>
                <w:sz w:val="20"/>
                <w:szCs w:val="20"/>
              </w:rPr>
              <w:t xml:space="preserve">Adhere to IPPF’s safeguarding and safety - security policies and guidelines </w:t>
            </w:r>
          </w:p>
          <w:p w14:paraId="49DEF79D" w14:textId="77777777" w:rsidR="00643D80" w:rsidRPr="00643D80" w:rsidRDefault="00643D80" w:rsidP="00AF7BEB">
            <w:pPr>
              <w:pStyle w:val="Header"/>
              <w:numPr>
                <w:ilvl w:val="0"/>
                <w:numId w:val="1"/>
              </w:numPr>
              <w:tabs>
                <w:tab w:val="center" w:pos="0"/>
              </w:tabs>
              <w:spacing w:before="60" w:after="60"/>
              <w:rPr>
                <w:rFonts w:ascii="Times New Roman" w:hAnsi="Times New Roman" w:cs="Times New Roman"/>
                <w:sz w:val="20"/>
                <w:szCs w:val="20"/>
              </w:rPr>
            </w:pPr>
            <w:r w:rsidRPr="00643D80">
              <w:rPr>
                <w:rFonts w:ascii="Times New Roman" w:hAnsi="Times New Roman" w:cs="Times New Roman"/>
                <w:sz w:val="20"/>
                <w:szCs w:val="20"/>
              </w:rPr>
              <w:t>Undertake such other reasonable duties as may be requested from time to time.</w:t>
            </w:r>
          </w:p>
          <w:p w14:paraId="7191CE3A" w14:textId="05DAAA38" w:rsidR="00921D8F" w:rsidRPr="00643D80" w:rsidRDefault="00921D8F" w:rsidP="00643D80">
            <w:pPr>
              <w:rPr>
                <w:rFonts w:ascii="Times New Roman" w:hAnsi="Times New Roman" w:cs="Times New Roman"/>
                <w:b/>
                <w:sz w:val="20"/>
                <w:szCs w:val="20"/>
                <w:u w:val="single"/>
              </w:rPr>
            </w:pPr>
            <w:r w:rsidRPr="001C2A84">
              <w:rPr>
                <w:rFonts w:ascii="Times New Roman" w:hAnsi="Times New Roman" w:cs="Times New Roman"/>
                <w:b/>
                <w:sz w:val="20"/>
                <w:szCs w:val="20"/>
                <w:u w:val="single"/>
              </w:rPr>
              <w:t>Others</w:t>
            </w:r>
          </w:p>
          <w:p w14:paraId="01A18B79" w14:textId="23E04A47" w:rsidR="00F43616" w:rsidRPr="001C2A84" w:rsidRDefault="00921D8F" w:rsidP="00AF7BEB">
            <w:pPr>
              <w:pStyle w:val="Header"/>
              <w:numPr>
                <w:ilvl w:val="0"/>
                <w:numId w:val="2"/>
              </w:numPr>
              <w:tabs>
                <w:tab w:val="center" w:pos="4320"/>
                <w:tab w:val="right" w:pos="8640"/>
              </w:tabs>
              <w:spacing w:before="60" w:after="60"/>
              <w:jc w:val="both"/>
              <w:rPr>
                <w:rFonts w:ascii="Times New Roman" w:hAnsi="Times New Roman" w:cs="Times New Roman"/>
                <w:sz w:val="20"/>
                <w:szCs w:val="20"/>
              </w:rPr>
            </w:pPr>
            <w:r w:rsidRPr="001C2A84">
              <w:rPr>
                <w:rFonts w:ascii="Times New Roman" w:hAnsi="Times New Roman" w:cs="Times New Roman"/>
                <w:sz w:val="20"/>
                <w:szCs w:val="20"/>
              </w:rPr>
              <w:t>To undertake any other relevant duties as may be requested from time to time.</w:t>
            </w:r>
          </w:p>
        </w:tc>
      </w:tr>
      <w:tr w:rsidR="00F02A1B" w:rsidRPr="00F02A1B" w14:paraId="7DAD90B6" w14:textId="77777777" w:rsidTr="001B7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
        </w:trPr>
        <w:tc>
          <w:tcPr>
            <w:tcW w:w="10631" w:type="dxa"/>
            <w:gridSpan w:val="4"/>
            <w:shd w:val="clear" w:color="auto" w:fill="E6E6E6"/>
            <w:vAlign w:val="center"/>
          </w:tcPr>
          <w:p w14:paraId="492A7A95" w14:textId="77777777" w:rsidR="00701D67" w:rsidRPr="001C2A84" w:rsidRDefault="00701D67" w:rsidP="002408F4">
            <w:pPr>
              <w:spacing w:before="60" w:after="60"/>
              <w:rPr>
                <w:rFonts w:ascii="Times New Roman" w:hAnsi="Times New Roman" w:cs="Times New Roman"/>
                <w:b/>
                <w:sz w:val="20"/>
                <w:szCs w:val="20"/>
              </w:rPr>
            </w:pPr>
            <w:r w:rsidRPr="001C2A84">
              <w:rPr>
                <w:rFonts w:ascii="Times New Roman" w:hAnsi="Times New Roman" w:cs="Times New Roman"/>
                <w:b/>
                <w:sz w:val="20"/>
                <w:szCs w:val="20"/>
              </w:rPr>
              <w:t>3.</w:t>
            </w:r>
            <w:r w:rsidRPr="001C2A84">
              <w:rPr>
                <w:rFonts w:ascii="Times New Roman" w:hAnsi="Times New Roman" w:cs="Times New Roman"/>
                <w:b/>
                <w:sz w:val="20"/>
                <w:szCs w:val="20"/>
              </w:rPr>
              <w:tab/>
              <w:t>RESPONSIBILITIES</w:t>
            </w:r>
          </w:p>
        </w:tc>
      </w:tr>
      <w:tr w:rsidR="00F02A1B" w:rsidRPr="00F02A1B" w14:paraId="4835B5B5" w14:textId="77777777" w:rsidTr="001B7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
        </w:trPr>
        <w:tc>
          <w:tcPr>
            <w:tcW w:w="10631" w:type="dxa"/>
            <w:gridSpan w:val="4"/>
            <w:shd w:val="clear" w:color="auto" w:fill="auto"/>
          </w:tcPr>
          <w:p w14:paraId="069591E7" w14:textId="77777777" w:rsidR="00701D67" w:rsidRPr="00643D80" w:rsidRDefault="00701D67" w:rsidP="00AF7BEB">
            <w:pPr>
              <w:pStyle w:val="ListParagraph"/>
              <w:numPr>
                <w:ilvl w:val="0"/>
                <w:numId w:val="3"/>
              </w:numPr>
              <w:spacing w:before="60" w:after="60"/>
              <w:jc w:val="both"/>
              <w:rPr>
                <w:rFonts w:ascii="Times New Roman" w:hAnsi="Times New Roman" w:cs="Times New Roman"/>
                <w:b/>
                <w:sz w:val="20"/>
                <w:szCs w:val="20"/>
              </w:rPr>
            </w:pPr>
            <w:r w:rsidRPr="00643D80">
              <w:rPr>
                <w:rFonts w:ascii="Times New Roman" w:hAnsi="Times New Roman" w:cs="Times New Roman"/>
                <w:b/>
                <w:sz w:val="20"/>
                <w:szCs w:val="20"/>
              </w:rPr>
              <w:t xml:space="preserve">Staff responsibilities carried out by </w:t>
            </w:r>
            <w:r w:rsidR="0024148F" w:rsidRPr="00643D80">
              <w:rPr>
                <w:rFonts w:ascii="Times New Roman" w:hAnsi="Times New Roman" w:cs="Times New Roman"/>
                <w:b/>
                <w:sz w:val="20"/>
                <w:szCs w:val="20"/>
              </w:rPr>
              <w:t>the job holder</w:t>
            </w:r>
          </w:p>
          <w:p w14:paraId="0C1BA17B" w14:textId="77777777" w:rsidR="00F36956" w:rsidRDefault="00332C05" w:rsidP="00AF7BEB">
            <w:pPr>
              <w:pStyle w:val="ListParagraph"/>
              <w:numPr>
                <w:ilvl w:val="0"/>
                <w:numId w:val="4"/>
              </w:numPr>
              <w:spacing w:before="60" w:after="60"/>
              <w:jc w:val="both"/>
              <w:rPr>
                <w:rFonts w:ascii="Times New Roman" w:hAnsi="Times New Roman" w:cs="Times New Roman"/>
                <w:sz w:val="20"/>
                <w:szCs w:val="20"/>
              </w:rPr>
            </w:pPr>
            <w:r w:rsidRPr="00332C05">
              <w:rPr>
                <w:rFonts w:ascii="Times New Roman" w:hAnsi="Times New Roman" w:cs="Times New Roman"/>
                <w:sz w:val="20"/>
                <w:szCs w:val="20"/>
              </w:rPr>
              <w:t>As assigned for supervision (staff and consultants).</w:t>
            </w:r>
          </w:p>
          <w:p w14:paraId="330B0118" w14:textId="027CE2F6" w:rsidR="00332C05" w:rsidRPr="00643D80" w:rsidRDefault="00332C05" w:rsidP="00332C05">
            <w:pPr>
              <w:pStyle w:val="ListParagraph"/>
              <w:spacing w:before="60" w:after="60"/>
              <w:ind w:left="1080"/>
              <w:jc w:val="both"/>
              <w:rPr>
                <w:rFonts w:ascii="Times New Roman" w:hAnsi="Times New Roman" w:cs="Times New Roman"/>
                <w:sz w:val="20"/>
                <w:szCs w:val="20"/>
              </w:rPr>
            </w:pPr>
          </w:p>
        </w:tc>
      </w:tr>
      <w:tr w:rsidR="00F02A1B" w:rsidRPr="00F02A1B" w14:paraId="6D630D23" w14:textId="77777777" w:rsidTr="001B7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
        </w:trPr>
        <w:tc>
          <w:tcPr>
            <w:tcW w:w="10631" w:type="dxa"/>
            <w:gridSpan w:val="4"/>
            <w:shd w:val="clear" w:color="auto" w:fill="auto"/>
          </w:tcPr>
          <w:p w14:paraId="4F88BF3D" w14:textId="2220F9EC" w:rsidR="00701D67" w:rsidRPr="00643D80" w:rsidRDefault="00701D67" w:rsidP="00AF7BEB">
            <w:pPr>
              <w:pStyle w:val="ListParagraph"/>
              <w:numPr>
                <w:ilvl w:val="0"/>
                <w:numId w:val="3"/>
              </w:numPr>
              <w:spacing w:before="60" w:after="60"/>
              <w:jc w:val="both"/>
              <w:rPr>
                <w:rFonts w:ascii="Times New Roman" w:hAnsi="Times New Roman" w:cs="Times New Roman"/>
                <w:b/>
                <w:sz w:val="20"/>
                <w:szCs w:val="20"/>
              </w:rPr>
            </w:pPr>
            <w:r w:rsidRPr="00643D80">
              <w:rPr>
                <w:rFonts w:ascii="Times New Roman" w:hAnsi="Times New Roman" w:cs="Times New Roman"/>
                <w:b/>
                <w:sz w:val="20"/>
                <w:szCs w:val="20"/>
              </w:rPr>
              <w:t>Financial responsibil</w:t>
            </w:r>
            <w:r w:rsidR="0024148F" w:rsidRPr="00643D80">
              <w:rPr>
                <w:rFonts w:ascii="Times New Roman" w:hAnsi="Times New Roman" w:cs="Times New Roman"/>
                <w:b/>
                <w:sz w:val="20"/>
                <w:szCs w:val="20"/>
              </w:rPr>
              <w:t>ities carried by the job holder</w:t>
            </w:r>
          </w:p>
          <w:p w14:paraId="1E66EB71" w14:textId="57EB5F4D" w:rsidR="00051050" w:rsidRPr="00332C05" w:rsidRDefault="00332C05" w:rsidP="00AF7BEB">
            <w:pPr>
              <w:pStyle w:val="ListParagraph"/>
              <w:numPr>
                <w:ilvl w:val="0"/>
                <w:numId w:val="4"/>
              </w:numPr>
              <w:spacing w:before="60" w:after="60"/>
              <w:jc w:val="both"/>
              <w:rPr>
                <w:rFonts w:ascii="Times New Roman" w:hAnsi="Times New Roman" w:cs="Times New Roman"/>
                <w:sz w:val="20"/>
                <w:szCs w:val="20"/>
              </w:rPr>
            </w:pPr>
            <w:r w:rsidRPr="00332C05">
              <w:rPr>
                <w:rFonts w:ascii="Times New Roman" w:hAnsi="Times New Roman" w:cs="Times New Roman"/>
                <w:sz w:val="20"/>
                <w:szCs w:val="20"/>
              </w:rPr>
              <w:t>Contribute to annual budget preparation; monitoring of actual expenditure against budget in your area of responsibility</w:t>
            </w:r>
          </w:p>
        </w:tc>
      </w:tr>
      <w:tr w:rsidR="00F02A1B" w:rsidRPr="00F02A1B" w14:paraId="51CEAEFF" w14:textId="77777777" w:rsidTr="001B7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
        </w:trPr>
        <w:tc>
          <w:tcPr>
            <w:tcW w:w="10631" w:type="dxa"/>
            <w:gridSpan w:val="4"/>
            <w:shd w:val="clear" w:color="auto" w:fill="auto"/>
          </w:tcPr>
          <w:p w14:paraId="0BFBF5AC" w14:textId="77777777" w:rsidR="0024148F" w:rsidRPr="00332C05" w:rsidRDefault="0024148F" w:rsidP="00AF7BEB">
            <w:pPr>
              <w:pStyle w:val="ListParagraph"/>
              <w:numPr>
                <w:ilvl w:val="0"/>
                <w:numId w:val="3"/>
              </w:numPr>
              <w:spacing w:before="60" w:after="60"/>
              <w:jc w:val="both"/>
              <w:rPr>
                <w:rFonts w:ascii="Times New Roman" w:hAnsi="Times New Roman" w:cs="Times New Roman"/>
                <w:b/>
                <w:sz w:val="20"/>
                <w:szCs w:val="20"/>
              </w:rPr>
            </w:pPr>
            <w:r w:rsidRPr="00332C05">
              <w:rPr>
                <w:rFonts w:ascii="Times New Roman" w:hAnsi="Times New Roman" w:cs="Times New Roman"/>
                <w:b/>
                <w:sz w:val="20"/>
                <w:szCs w:val="20"/>
              </w:rPr>
              <w:t>Advisory responsibilitie</w:t>
            </w:r>
            <w:r w:rsidR="00D14291" w:rsidRPr="00332C05">
              <w:rPr>
                <w:rFonts w:ascii="Times New Roman" w:hAnsi="Times New Roman" w:cs="Times New Roman"/>
                <w:b/>
                <w:sz w:val="20"/>
                <w:szCs w:val="20"/>
              </w:rPr>
              <w:t>s carried out by the job holder</w:t>
            </w:r>
          </w:p>
          <w:p w14:paraId="67CA2A89" w14:textId="3C220EE1" w:rsidR="00921D8F" w:rsidRPr="00332C05" w:rsidRDefault="00332C05" w:rsidP="00AF7BEB">
            <w:pPr>
              <w:pStyle w:val="ListParagraph"/>
              <w:numPr>
                <w:ilvl w:val="0"/>
                <w:numId w:val="4"/>
              </w:numPr>
              <w:spacing w:before="60" w:after="60"/>
              <w:jc w:val="both"/>
              <w:rPr>
                <w:rFonts w:ascii="Times New Roman" w:hAnsi="Times New Roman" w:cs="Times New Roman"/>
                <w:sz w:val="20"/>
                <w:szCs w:val="20"/>
              </w:rPr>
            </w:pPr>
            <w:r w:rsidRPr="00332C05">
              <w:rPr>
                <w:rFonts w:ascii="Times New Roman" w:hAnsi="Times New Roman" w:cs="Times New Roman"/>
                <w:sz w:val="20"/>
                <w:szCs w:val="20"/>
              </w:rPr>
              <w:t>Support Humanitarian Team and MA staff and volunteers on effective SGBV implementation of Humanitarian programme</w:t>
            </w:r>
          </w:p>
        </w:tc>
      </w:tr>
      <w:tr w:rsidR="00F02A1B" w:rsidRPr="00F36956" w14:paraId="37100DBD" w14:textId="77777777" w:rsidTr="001B7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
        </w:trPr>
        <w:tc>
          <w:tcPr>
            <w:tcW w:w="10631" w:type="dxa"/>
            <w:gridSpan w:val="4"/>
            <w:shd w:val="clear" w:color="auto" w:fill="E6E6E6"/>
            <w:vAlign w:val="center"/>
          </w:tcPr>
          <w:p w14:paraId="011C55B1" w14:textId="77777777" w:rsidR="00701D67" w:rsidRPr="001C2A84" w:rsidRDefault="00701D67" w:rsidP="00F43616">
            <w:pPr>
              <w:spacing w:before="60" w:after="60"/>
              <w:jc w:val="both"/>
              <w:rPr>
                <w:rFonts w:ascii="Times New Roman" w:hAnsi="Times New Roman" w:cs="Times New Roman"/>
                <w:b/>
                <w:sz w:val="20"/>
                <w:szCs w:val="20"/>
              </w:rPr>
            </w:pPr>
            <w:r w:rsidRPr="001C2A84">
              <w:rPr>
                <w:rFonts w:ascii="Times New Roman" w:hAnsi="Times New Roman" w:cs="Times New Roman"/>
                <w:b/>
                <w:sz w:val="20"/>
                <w:szCs w:val="20"/>
              </w:rPr>
              <w:lastRenderedPageBreak/>
              <w:t>4.</w:t>
            </w:r>
            <w:r w:rsidRPr="001C2A84">
              <w:rPr>
                <w:rFonts w:ascii="Times New Roman" w:hAnsi="Times New Roman" w:cs="Times New Roman"/>
                <w:b/>
                <w:sz w:val="20"/>
                <w:szCs w:val="20"/>
              </w:rPr>
              <w:tab/>
              <w:t>EDUCATION &amp; QUALIFICATIONS</w:t>
            </w:r>
          </w:p>
        </w:tc>
      </w:tr>
      <w:tr w:rsidR="00F02A1B" w:rsidRPr="00F02A1B" w14:paraId="5EDB909B" w14:textId="77777777" w:rsidTr="001B7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
        </w:trPr>
        <w:tc>
          <w:tcPr>
            <w:tcW w:w="10631" w:type="dxa"/>
            <w:gridSpan w:val="4"/>
            <w:shd w:val="clear" w:color="auto" w:fill="auto"/>
            <w:vAlign w:val="center"/>
          </w:tcPr>
          <w:p w14:paraId="7DEBEC77" w14:textId="11EA97F1" w:rsidR="006B3098" w:rsidRPr="00332C05" w:rsidRDefault="00332C05" w:rsidP="00AF7BEB">
            <w:pPr>
              <w:pStyle w:val="ListParagraph"/>
              <w:numPr>
                <w:ilvl w:val="0"/>
                <w:numId w:val="4"/>
              </w:numPr>
              <w:spacing w:before="60" w:after="60"/>
              <w:ind w:left="306" w:hanging="284"/>
              <w:jc w:val="both"/>
              <w:rPr>
                <w:rFonts w:ascii="Times New Roman" w:hAnsi="Times New Roman" w:cs="Times New Roman"/>
                <w:sz w:val="20"/>
                <w:szCs w:val="20"/>
              </w:rPr>
            </w:pPr>
            <w:r w:rsidRPr="00332C05">
              <w:rPr>
                <w:rFonts w:ascii="Times New Roman" w:hAnsi="Times New Roman" w:cs="Times New Roman"/>
                <w:sz w:val="20"/>
                <w:szCs w:val="20"/>
              </w:rPr>
              <w:t>Graduate qualifications in a relevant field required – international development, public health, social sciences or equivalent with a specialisation in gender and sexual and gender</w:t>
            </w:r>
            <w:r>
              <w:rPr>
                <w:rFonts w:ascii="Times New Roman" w:hAnsi="Times New Roman" w:cs="Times New Roman"/>
                <w:sz w:val="20"/>
                <w:szCs w:val="20"/>
              </w:rPr>
              <w:t>-</w:t>
            </w:r>
            <w:r w:rsidRPr="00332C05">
              <w:rPr>
                <w:rFonts w:ascii="Times New Roman" w:hAnsi="Times New Roman" w:cs="Times New Roman"/>
                <w:sz w:val="20"/>
                <w:szCs w:val="20"/>
              </w:rPr>
              <w:t>based violence</w:t>
            </w:r>
          </w:p>
        </w:tc>
      </w:tr>
      <w:tr w:rsidR="00F02A1B" w:rsidRPr="00F36956" w14:paraId="5A63233A" w14:textId="77777777" w:rsidTr="001B7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
        </w:trPr>
        <w:tc>
          <w:tcPr>
            <w:tcW w:w="10631" w:type="dxa"/>
            <w:gridSpan w:val="4"/>
            <w:shd w:val="clear" w:color="auto" w:fill="E6E6E6"/>
            <w:vAlign w:val="center"/>
          </w:tcPr>
          <w:p w14:paraId="2847826C" w14:textId="250B4E01" w:rsidR="00701D67" w:rsidRPr="001C2A84" w:rsidRDefault="00701D67" w:rsidP="00F43616">
            <w:pPr>
              <w:spacing w:before="60" w:after="60"/>
              <w:jc w:val="both"/>
              <w:rPr>
                <w:rFonts w:ascii="Times New Roman" w:hAnsi="Times New Roman" w:cs="Times New Roman"/>
                <w:b/>
                <w:sz w:val="20"/>
                <w:szCs w:val="20"/>
              </w:rPr>
            </w:pPr>
            <w:r w:rsidRPr="001C2A84">
              <w:rPr>
                <w:rFonts w:ascii="Times New Roman" w:hAnsi="Times New Roman" w:cs="Times New Roman"/>
                <w:b/>
                <w:sz w:val="20"/>
                <w:szCs w:val="20"/>
              </w:rPr>
              <w:t>5.</w:t>
            </w:r>
            <w:r w:rsidRPr="001C2A84">
              <w:rPr>
                <w:rFonts w:ascii="Times New Roman" w:hAnsi="Times New Roman" w:cs="Times New Roman"/>
                <w:b/>
                <w:sz w:val="20"/>
                <w:szCs w:val="20"/>
              </w:rPr>
              <w:tab/>
            </w:r>
            <w:r w:rsidR="00332C05">
              <w:rPr>
                <w:rFonts w:ascii="Times New Roman" w:hAnsi="Times New Roman" w:cs="Times New Roman"/>
                <w:b/>
                <w:sz w:val="20"/>
                <w:szCs w:val="20"/>
              </w:rPr>
              <w:t>PROVEN ABILITY</w:t>
            </w:r>
          </w:p>
        </w:tc>
      </w:tr>
      <w:tr w:rsidR="00F02A1B" w:rsidRPr="00F02A1B" w14:paraId="597C3CCB" w14:textId="77777777" w:rsidTr="001B7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
        </w:trPr>
        <w:tc>
          <w:tcPr>
            <w:tcW w:w="10631" w:type="dxa"/>
            <w:gridSpan w:val="4"/>
            <w:shd w:val="clear" w:color="auto" w:fill="auto"/>
            <w:vAlign w:val="center"/>
          </w:tcPr>
          <w:p w14:paraId="51A8495E" w14:textId="0E629FC7" w:rsidR="00332C05" w:rsidRPr="00332C05" w:rsidRDefault="00332C05" w:rsidP="00AF7BEB">
            <w:pPr>
              <w:pStyle w:val="ListParagraph"/>
              <w:numPr>
                <w:ilvl w:val="0"/>
                <w:numId w:val="4"/>
              </w:numPr>
              <w:spacing w:before="60" w:after="60"/>
              <w:ind w:left="312" w:hanging="283"/>
              <w:jc w:val="both"/>
              <w:rPr>
                <w:rFonts w:ascii="Times New Roman" w:hAnsi="Times New Roman" w:cs="Times New Roman"/>
                <w:sz w:val="20"/>
                <w:szCs w:val="20"/>
              </w:rPr>
            </w:pPr>
            <w:r w:rsidRPr="00332C05">
              <w:rPr>
                <w:rFonts w:ascii="Times New Roman" w:hAnsi="Times New Roman" w:cs="Times New Roman"/>
                <w:sz w:val="20"/>
                <w:szCs w:val="20"/>
              </w:rPr>
              <w:t>Significant experience in SGBV, gender and inclusion programme design, implementation and capacity building in international humanitarian setting, preferably including in conflict and protracted crises</w:t>
            </w:r>
          </w:p>
          <w:p w14:paraId="40138B17" w14:textId="293277CA" w:rsidR="00332C05" w:rsidRPr="00332C05" w:rsidRDefault="00332C05" w:rsidP="00AF7BEB">
            <w:pPr>
              <w:pStyle w:val="ListParagraph"/>
              <w:numPr>
                <w:ilvl w:val="0"/>
                <w:numId w:val="4"/>
              </w:numPr>
              <w:spacing w:before="60" w:after="60"/>
              <w:ind w:left="312" w:hanging="283"/>
              <w:jc w:val="both"/>
              <w:rPr>
                <w:rFonts w:ascii="Times New Roman" w:hAnsi="Times New Roman" w:cs="Times New Roman"/>
                <w:sz w:val="20"/>
                <w:szCs w:val="20"/>
              </w:rPr>
            </w:pPr>
            <w:r w:rsidRPr="00332C05">
              <w:rPr>
                <w:rFonts w:ascii="Times New Roman" w:hAnsi="Times New Roman" w:cs="Times New Roman"/>
                <w:sz w:val="20"/>
                <w:szCs w:val="20"/>
              </w:rPr>
              <w:t>Advanced understanding of gender transformative programming and inclusion on how humanitarian crises affect different segments of a population, including women and men in their diversity, youth, people with disabilities, including those of diverse sexual orientation and gender identity etc.</w:t>
            </w:r>
          </w:p>
          <w:p w14:paraId="48CBD96E" w14:textId="70FF2C53" w:rsidR="00332C05" w:rsidRPr="00332C05" w:rsidRDefault="00332C05" w:rsidP="00AF7BEB">
            <w:pPr>
              <w:pStyle w:val="ListParagraph"/>
              <w:numPr>
                <w:ilvl w:val="0"/>
                <w:numId w:val="4"/>
              </w:numPr>
              <w:spacing w:before="60" w:after="60"/>
              <w:ind w:left="312" w:hanging="283"/>
              <w:jc w:val="both"/>
              <w:rPr>
                <w:rFonts w:ascii="Times New Roman" w:hAnsi="Times New Roman" w:cs="Times New Roman"/>
                <w:sz w:val="20"/>
                <w:szCs w:val="20"/>
              </w:rPr>
            </w:pPr>
            <w:r w:rsidRPr="00332C05">
              <w:rPr>
                <w:rFonts w:ascii="Times New Roman" w:hAnsi="Times New Roman" w:cs="Times New Roman"/>
                <w:sz w:val="20"/>
                <w:szCs w:val="20"/>
              </w:rPr>
              <w:t xml:space="preserve">Significant experience of developing organisational guidance and promoting reflective learning on technical issues </w:t>
            </w:r>
          </w:p>
          <w:p w14:paraId="4F613643" w14:textId="1F331D7A" w:rsidR="00332C05" w:rsidRPr="00332C05" w:rsidRDefault="00332C05" w:rsidP="00AF7BEB">
            <w:pPr>
              <w:pStyle w:val="ListParagraph"/>
              <w:numPr>
                <w:ilvl w:val="0"/>
                <w:numId w:val="4"/>
              </w:numPr>
              <w:spacing w:before="60" w:after="60"/>
              <w:ind w:left="312" w:hanging="283"/>
              <w:jc w:val="both"/>
              <w:rPr>
                <w:rFonts w:ascii="Times New Roman" w:hAnsi="Times New Roman" w:cs="Times New Roman"/>
                <w:sz w:val="20"/>
                <w:szCs w:val="20"/>
              </w:rPr>
            </w:pPr>
            <w:r w:rsidRPr="00332C05">
              <w:rPr>
                <w:rFonts w:ascii="Times New Roman" w:hAnsi="Times New Roman" w:cs="Times New Roman"/>
                <w:sz w:val="20"/>
                <w:szCs w:val="20"/>
              </w:rPr>
              <w:t>Significant experience of training and mentoring staff on SGBV, Gender, Inclusion and SGBV programming</w:t>
            </w:r>
          </w:p>
          <w:p w14:paraId="6D907242" w14:textId="281628A1" w:rsidR="006B3098" w:rsidRPr="00332C05" w:rsidRDefault="00332C05" w:rsidP="00AF7BEB">
            <w:pPr>
              <w:pStyle w:val="ListParagraph"/>
              <w:numPr>
                <w:ilvl w:val="0"/>
                <w:numId w:val="4"/>
              </w:numPr>
              <w:spacing w:before="60" w:after="60"/>
              <w:ind w:left="312" w:hanging="283"/>
              <w:jc w:val="both"/>
              <w:rPr>
                <w:rFonts w:ascii="Times New Roman" w:hAnsi="Times New Roman" w:cs="Times New Roman"/>
                <w:sz w:val="20"/>
                <w:szCs w:val="20"/>
              </w:rPr>
            </w:pPr>
            <w:r w:rsidRPr="00332C05">
              <w:rPr>
                <w:rFonts w:ascii="Times New Roman" w:hAnsi="Times New Roman" w:cs="Times New Roman"/>
                <w:sz w:val="20"/>
                <w:szCs w:val="20"/>
              </w:rPr>
              <w:t>Experience working remotely providing technical support and capacity building to multiple stakeholders across various time zones.</w:t>
            </w:r>
          </w:p>
        </w:tc>
      </w:tr>
      <w:tr w:rsidR="00F02A1B" w:rsidRPr="00F36956" w14:paraId="28AACE3B" w14:textId="77777777" w:rsidTr="001B7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
        </w:trPr>
        <w:tc>
          <w:tcPr>
            <w:tcW w:w="10631" w:type="dxa"/>
            <w:gridSpan w:val="4"/>
            <w:shd w:val="clear" w:color="auto" w:fill="E6E6E6"/>
            <w:vAlign w:val="center"/>
          </w:tcPr>
          <w:p w14:paraId="0E352A77" w14:textId="77777777" w:rsidR="00701D67" w:rsidRPr="001B7AB3" w:rsidRDefault="00701D67" w:rsidP="001B7AB3">
            <w:pPr>
              <w:spacing w:before="60" w:after="60"/>
              <w:jc w:val="both"/>
              <w:rPr>
                <w:rFonts w:ascii="Times New Roman" w:hAnsi="Times New Roman" w:cs="Times New Roman"/>
                <w:b/>
                <w:sz w:val="20"/>
                <w:szCs w:val="20"/>
              </w:rPr>
            </w:pPr>
            <w:r w:rsidRPr="001B7AB3">
              <w:rPr>
                <w:rFonts w:ascii="Times New Roman" w:hAnsi="Times New Roman" w:cs="Times New Roman"/>
                <w:b/>
                <w:sz w:val="20"/>
                <w:szCs w:val="20"/>
              </w:rPr>
              <w:t xml:space="preserve">6. </w:t>
            </w:r>
            <w:r w:rsidRPr="001B7AB3">
              <w:rPr>
                <w:rFonts w:ascii="Times New Roman" w:hAnsi="Times New Roman" w:cs="Times New Roman"/>
                <w:b/>
                <w:sz w:val="20"/>
                <w:szCs w:val="20"/>
              </w:rPr>
              <w:tab/>
              <w:t>SKILLS</w:t>
            </w:r>
          </w:p>
        </w:tc>
      </w:tr>
      <w:tr w:rsidR="00F02A1B" w:rsidRPr="00F02A1B" w14:paraId="23ECBCF0" w14:textId="77777777" w:rsidTr="001B7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
        </w:trPr>
        <w:tc>
          <w:tcPr>
            <w:tcW w:w="10631" w:type="dxa"/>
            <w:gridSpan w:val="4"/>
            <w:shd w:val="clear" w:color="auto" w:fill="auto"/>
            <w:vAlign w:val="center"/>
          </w:tcPr>
          <w:p w14:paraId="528E5C88" w14:textId="77777777" w:rsidR="001B7AB3" w:rsidRDefault="001B7AB3" w:rsidP="00AF7BEB">
            <w:pPr>
              <w:pStyle w:val="ListParagraph"/>
              <w:numPr>
                <w:ilvl w:val="0"/>
                <w:numId w:val="5"/>
              </w:numPr>
              <w:spacing w:before="60" w:after="60"/>
              <w:ind w:left="312" w:hanging="283"/>
              <w:jc w:val="both"/>
              <w:rPr>
                <w:rFonts w:ascii="Times New Roman" w:hAnsi="Times New Roman" w:cs="Times New Roman"/>
                <w:sz w:val="20"/>
                <w:szCs w:val="20"/>
              </w:rPr>
            </w:pPr>
            <w:r w:rsidRPr="001B7AB3">
              <w:rPr>
                <w:rFonts w:ascii="Times New Roman" w:hAnsi="Times New Roman" w:cs="Times New Roman"/>
                <w:sz w:val="20"/>
                <w:szCs w:val="20"/>
              </w:rPr>
              <w:t xml:space="preserve">Excellent analytical skills </w:t>
            </w:r>
          </w:p>
          <w:p w14:paraId="0BDF1C4A" w14:textId="77777777" w:rsidR="001B7AB3" w:rsidRDefault="001B7AB3" w:rsidP="00AF7BEB">
            <w:pPr>
              <w:pStyle w:val="ListParagraph"/>
              <w:numPr>
                <w:ilvl w:val="0"/>
                <w:numId w:val="5"/>
              </w:numPr>
              <w:spacing w:before="60" w:after="60"/>
              <w:ind w:left="312" w:hanging="283"/>
              <w:jc w:val="both"/>
              <w:rPr>
                <w:rFonts w:ascii="Times New Roman" w:hAnsi="Times New Roman" w:cs="Times New Roman"/>
                <w:sz w:val="20"/>
                <w:szCs w:val="20"/>
              </w:rPr>
            </w:pPr>
            <w:r w:rsidRPr="001B7AB3">
              <w:rPr>
                <w:rFonts w:ascii="Times New Roman" w:hAnsi="Times New Roman" w:cs="Times New Roman"/>
                <w:sz w:val="20"/>
                <w:szCs w:val="20"/>
              </w:rPr>
              <w:t>A proven ability to build consensus</w:t>
            </w:r>
          </w:p>
          <w:p w14:paraId="6C2ED2E0" w14:textId="77777777" w:rsidR="001B7AB3" w:rsidRDefault="001B7AB3" w:rsidP="00AF7BEB">
            <w:pPr>
              <w:pStyle w:val="ListParagraph"/>
              <w:numPr>
                <w:ilvl w:val="0"/>
                <w:numId w:val="5"/>
              </w:numPr>
              <w:spacing w:before="60" w:after="60"/>
              <w:ind w:left="312" w:hanging="283"/>
              <w:jc w:val="both"/>
              <w:rPr>
                <w:rFonts w:ascii="Times New Roman" w:hAnsi="Times New Roman" w:cs="Times New Roman"/>
                <w:sz w:val="20"/>
                <w:szCs w:val="20"/>
              </w:rPr>
            </w:pPr>
            <w:r w:rsidRPr="001B7AB3">
              <w:rPr>
                <w:rFonts w:ascii="Times New Roman" w:hAnsi="Times New Roman" w:cs="Times New Roman"/>
                <w:sz w:val="20"/>
                <w:szCs w:val="20"/>
              </w:rPr>
              <w:t>Effective facilitation skills</w:t>
            </w:r>
          </w:p>
          <w:p w14:paraId="0C054905" w14:textId="77777777" w:rsidR="001B7AB3" w:rsidRDefault="001B7AB3" w:rsidP="00AF7BEB">
            <w:pPr>
              <w:pStyle w:val="ListParagraph"/>
              <w:numPr>
                <w:ilvl w:val="0"/>
                <w:numId w:val="5"/>
              </w:numPr>
              <w:spacing w:before="60" w:after="60"/>
              <w:ind w:left="312" w:hanging="283"/>
              <w:jc w:val="both"/>
              <w:rPr>
                <w:rFonts w:ascii="Times New Roman" w:hAnsi="Times New Roman" w:cs="Times New Roman"/>
                <w:sz w:val="20"/>
                <w:szCs w:val="20"/>
              </w:rPr>
            </w:pPr>
            <w:r w:rsidRPr="001B7AB3">
              <w:rPr>
                <w:rFonts w:ascii="Times New Roman" w:hAnsi="Times New Roman" w:cs="Times New Roman"/>
                <w:sz w:val="20"/>
                <w:szCs w:val="20"/>
              </w:rPr>
              <w:t>Sound judgement, particularly in constrained and pressured situations and environments</w:t>
            </w:r>
          </w:p>
          <w:p w14:paraId="45ECC8DE" w14:textId="77777777" w:rsidR="001B7AB3" w:rsidRDefault="001B7AB3" w:rsidP="00AF7BEB">
            <w:pPr>
              <w:pStyle w:val="ListParagraph"/>
              <w:numPr>
                <w:ilvl w:val="0"/>
                <w:numId w:val="5"/>
              </w:numPr>
              <w:spacing w:before="60" w:after="60"/>
              <w:ind w:left="312" w:hanging="283"/>
              <w:jc w:val="both"/>
              <w:rPr>
                <w:rFonts w:ascii="Times New Roman" w:hAnsi="Times New Roman" w:cs="Times New Roman"/>
                <w:sz w:val="20"/>
                <w:szCs w:val="20"/>
              </w:rPr>
            </w:pPr>
            <w:r w:rsidRPr="001B7AB3">
              <w:rPr>
                <w:rFonts w:ascii="Times New Roman" w:hAnsi="Times New Roman" w:cs="Times New Roman"/>
                <w:sz w:val="20"/>
                <w:szCs w:val="20"/>
              </w:rPr>
              <w:t>Demonstrated ability to think and operate strategically and transform strategies into results.</w:t>
            </w:r>
          </w:p>
          <w:p w14:paraId="33F7FE9C" w14:textId="77777777" w:rsidR="001B7AB3" w:rsidRDefault="001B7AB3" w:rsidP="00AF7BEB">
            <w:pPr>
              <w:pStyle w:val="ListParagraph"/>
              <w:numPr>
                <w:ilvl w:val="0"/>
                <w:numId w:val="5"/>
              </w:numPr>
              <w:spacing w:before="60" w:after="60"/>
              <w:ind w:left="312" w:hanging="283"/>
              <w:jc w:val="both"/>
              <w:rPr>
                <w:rFonts w:ascii="Times New Roman" w:hAnsi="Times New Roman" w:cs="Times New Roman"/>
                <w:sz w:val="20"/>
                <w:szCs w:val="20"/>
              </w:rPr>
            </w:pPr>
            <w:r w:rsidRPr="001B7AB3">
              <w:rPr>
                <w:rFonts w:ascii="Times New Roman" w:hAnsi="Times New Roman" w:cs="Times New Roman"/>
                <w:sz w:val="20"/>
                <w:szCs w:val="20"/>
              </w:rPr>
              <w:t>Strong verbal and written communication skills- fluency in English. Other languages French/Spanish/Arabic are highly desirable</w:t>
            </w:r>
          </w:p>
          <w:p w14:paraId="087CEC56" w14:textId="77777777" w:rsidR="001B7AB3" w:rsidRDefault="001B7AB3" w:rsidP="00AF7BEB">
            <w:pPr>
              <w:pStyle w:val="ListParagraph"/>
              <w:numPr>
                <w:ilvl w:val="0"/>
                <w:numId w:val="5"/>
              </w:numPr>
              <w:spacing w:before="60" w:after="60"/>
              <w:ind w:left="312" w:hanging="283"/>
              <w:jc w:val="both"/>
              <w:rPr>
                <w:rFonts w:ascii="Times New Roman" w:hAnsi="Times New Roman" w:cs="Times New Roman"/>
                <w:sz w:val="20"/>
                <w:szCs w:val="20"/>
              </w:rPr>
            </w:pPr>
            <w:r w:rsidRPr="001B7AB3">
              <w:rPr>
                <w:rFonts w:ascii="Times New Roman" w:hAnsi="Times New Roman" w:cs="Times New Roman"/>
                <w:sz w:val="20"/>
                <w:szCs w:val="20"/>
              </w:rPr>
              <w:t>Exceptional interpersonal skills with ability to work with people from different technical backgrounds, and virtually.</w:t>
            </w:r>
          </w:p>
          <w:p w14:paraId="3D261D10" w14:textId="77777777" w:rsidR="001B7AB3" w:rsidRDefault="001B7AB3" w:rsidP="00AF7BEB">
            <w:pPr>
              <w:pStyle w:val="ListParagraph"/>
              <w:numPr>
                <w:ilvl w:val="0"/>
                <w:numId w:val="5"/>
              </w:numPr>
              <w:spacing w:before="60" w:after="60"/>
              <w:ind w:left="312" w:hanging="283"/>
              <w:jc w:val="both"/>
              <w:rPr>
                <w:rFonts w:ascii="Times New Roman" w:hAnsi="Times New Roman" w:cs="Times New Roman"/>
                <w:sz w:val="20"/>
                <w:szCs w:val="20"/>
              </w:rPr>
            </w:pPr>
            <w:r w:rsidRPr="001B7AB3">
              <w:rPr>
                <w:rFonts w:ascii="Times New Roman" w:hAnsi="Times New Roman" w:cs="Times New Roman"/>
                <w:sz w:val="20"/>
                <w:szCs w:val="20"/>
              </w:rPr>
              <w:t>Significant cultural awareness, with the ability to work well and produce results across transnational environments with people from diverse backgrounds</w:t>
            </w:r>
          </w:p>
          <w:p w14:paraId="7E7CE7F7" w14:textId="77777777" w:rsidR="001B7AB3" w:rsidRDefault="001B7AB3" w:rsidP="00AF7BEB">
            <w:pPr>
              <w:pStyle w:val="ListParagraph"/>
              <w:numPr>
                <w:ilvl w:val="0"/>
                <w:numId w:val="5"/>
              </w:numPr>
              <w:spacing w:before="60" w:after="60"/>
              <w:ind w:left="312" w:hanging="283"/>
              <w:jc w:val="both"/>
              <w:rPr>
                <w:rFonts w:ascii="Times New Roman" w:hAnsi="Times New Roman" w:cs="Times New Roman"/>
                <w:sz w:val="20"/>
                <w:szCs w:val="20"/>
              </w:rPr>
            </w:pPr>
            <w:r w:rsidRPr="001B7AB3">
              <w:rPr>
                <w:rFonts w:ascii="Times New Roman" w:hAnsi="Times New Roman" w:cs="Times New Roman"/>
                <w:sz w:val="20"/>
                <w:szCs w:val="20"/>
              </w:rPr>
              <w:t>Capacity and willingness to collaborate and be flexible in difficult and sometimes insecure working circumstances.</w:t>
            </w:r>
          </w:p>
          <w:p w14:paraId="45CB2035" w14:textId="77777777" w:rsidR="001B7AB3" w:rsidRDefault="001B7AB3" w:rsidP="00AF7BEB">
            <w:pPr>
              <w:pStyle w:val="ListParagraph"/>
              <w:numPr>
                <w:ilvl w:val="0"/>
                <w:numId w:val="5"/>
              </w:numPr>
              <w:spacing w:before="60" w:after="60"/>
              <w:ind w:left="312" w:hanging="283"/>
              <w:jc w:val="both"/>
              <w:rPr>
                <w:rFonts w:ascii="Times New Roman" w:hAnsi="Times New Roman" w:cs="Times New Roman"/>
                <w:sz w:val="20"/>
                <w:szCs w:val="20"/>
              </w:rPr>
            </w:pPr>
            <w:r w:rsidRPr="001B7AB3">
              <w:rPr>
                <w:rFonts w:ascii="Times New Roman" w:hAnsi="Times New Roman" w:cs="Times New Roman"/>
                <w:sz w:val="20"/>
                <w:szCs w:val="20"/>
              </w:rPr>
              <w:t>Strong organizational and time management skills required to multi-task and meet tight deadlines.</w:t>
            </w:r>
          </w:p>
          <w:p w14:paraId="2FFDFA86" w14:textId="77777777" w:rsidR="001B7AB3" w:rsidRDefault="001B7AB3" w:rsidP="00AF7BEB">
            <w:pPr>
              <w:pStyle w:val="ListParagraph"/>
              <w:numPr>
                <w:ilvl w:val="0"/>
                <w:numId w:val="5"/>
              </w:numPr>
              <w:spacing w:before="60" w:after="60"/>
              <w:ind w:left="312" w:hanging="283"/>
              <w:jc w:val="both"/>
              <w:rPr>
                <w:rFonts w:ascii="Times New Roman" w:hAnsi="Times New Roman" w:cs="Times New Roman"/>
                <w:sz w:val="20"/>
                <w:szCs w:val="20"/>
              </w:rPr>
            </w:pPr>
            <w:r w:rsidRPr="001B7AB3">
              <w:rPr>
                <w:rFonts w:ascii="Times New Roman" w:hAnsi="Times New Roman" w:cs="Times New Roman"/>
                <w:sz w:val="20"/>
                <w:szCs w:val="20"/>
              </w:rPr>
              <w:t>Strong computing skills in MS Office Suite (Word, Excel, PowerPoint, Outlook).</w:t>
            </w:r>
          </w:p>
          <w:p w14:paraId="03530B7F" w14:textId="48884CFA" w:rsidR="003343A9" w:rsidRPr="001B7AB3" w:rsidRDefault="001B7AB3" w:rsidP="00AF7BEB">
            <w:pPr>
              <w:pStyle w:val="ListParagraph"/>
              <w:numPr>
                <w:ilvl w:val="0"/>
                <w:numId w:val="5"/>
              </w:numPr>
              <w:spacing w:before="60" w:after="60"/>
              <w:ind w:left="312" w:hanging="283"/>
              <w:jc w:val="both"/>
              <w:rPr>
                <w:rFonts w:ascii="Times New Roman" w:hAnsi="Times New Roman" w:cs="Times New Roman"/>
                <w:sz w:val="20"/>
                <w:szCs w:val="20"/>
              </w:rPr>
            </w:pPr>
            <w:r w:rsidRPr="001B7AB3">
              <w:rPr>
                <w:rFonts w:ascii="Times New Roman" w:hAnsi="Times New Roman" w:cs="Times New Roman"/>
                <w:sz w:val="20"/>
                <w:szCs w:val="20"/>
              </w:rPr>
              <w:t>Able to work independently and be self-motivated in defining goals and objectives, while also working collaboratively in a team across disciplines, geographical locations and cultures.</w:t>
            </w:r>
          </w:p>
        </w:tc>
      </w:tr>
      <w:tr w:rsidR="00F02A1B" w:rsidRPr="00F36956" w14:paraId="7722E4C1" w14:textId="77777777" w:rsidTr="001B7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
        </w:trPr>
        <w:tc>
          <w:tcPr>
            <w:tcW w:w="10631" w:type="dxa"/>
            <w:gridSpan w:val="4"/>
            <w:shd w:val="clear" w:color="auto" w:fill="E6E6E6"/>
            <w:vAlign w:val="center"/>
          </w:tcPr>
          <w:p w14:paraId="4C1906B3" w14:textId="77777777" w:rsidR="00701D67" w:rsidRPr="001C2A84" w:rsidRDefault="00701D67" w:rsidP="00F43616">
            <w:pPr>
              <w:spacing w:before="60" w:after="60"/>
              <w:jc w:val="both"/>
              <w:rPr>
                <w:rFonts w:ascii="Times New Roman" w:hAnsi="Times New Roman" w:cs="Times New Roman"/>
                <w:b/>
                <w:sz w:val="20"/>
                <w:szCs w:val="20"/>
              </w:rPr>
            </w:pPr>
            <w:r w:rsidRPr="001C2A84">
              <w:rPr>
                <w:rFonts w:ascii="Times New Roman" w:hAnsi="Times New Roman" w:cs="Times New Roman"/>
                <w:b/>
                <w:sz w:val="20"/>
                <w:szCs w:val="20"/>
              </w:rPr>
              <w:t>7.</w:t>
            </w:r>
            <w:r w:rsidRPr="001C2A84">
              <w:rPr>
                <w:rFonts w:ascii="Times New Roman" w:hAnsi="Times New Roman" w:cs="Times New Roman"/>
                <w:b/>
                <w:sz w:val="20"/>
                <w:szCs w:val="20"/>
              </w:rPr>
              <w:tab/>
              <w:t>PERSONAL COMPETENCE</w:t>
            </w:r>
          </w:p>
        </w:tc>
      </w:tr>
      <w:tr w:rsidR="00F36956" w:rsidRPr="00F02A1B" w14:paraId="6C679644" w14:textId="77777777" w:rsidTr="001B7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
        </w:trPr>
        <w:tc>
          <w:tcPr>
            <w:tcW w:w="10631" w:type="dxa"/>
            <w:gridSpan w:val="4"/>
            <w:shd w:val="clear" w:color="auto" w:fill="auto"/>
            <w:vAlign w:val="center"/>
          </w:tcPr>
          <w:p w14:paraId="6122C5D7" w14:textId="77777777" w:rsidR="001B7AB3" w:rsidRDefault="001B7AB3" w:rsidP="00AF7BEB">
            <w:pPr>
              <w:pStyle w:val="ListParagraph"/>
              <w:numPr>
                <w:ilvl w:val="0"/>
                <w:numId w:val="6"/>
              </w:numPr>
              <w:spacing w:before="60" w:after="60"/>
              <w:ind w:left="312" w:hanging="283"/>
              <w:jc w:val="both"/>
              <w:rPr>
                <w:rFonts w:ascii="Times New Roman" w:hAnsi="Times New Roman" w:cs="Times New Roman"/>
                <w:sz w:val="20"/>
                <w:szCs w:val="20"/>
              </w:rPr>
            </w:pPr>
            <w:r w:rsidRPr="001B7AB3">
              <w:rPr>
                <w:rFonts w:ascii="Times New Roman" w:hAnsi="Times New Roman" w:cs="Times New Roman"/>
                <w:sz w:val="20"/>
                <w:szCs w:val="20"/>
              </w:rPr>
              <w:t>Integrity</w:t>
            </w:r>
          </w:p>
          <w:p w14:paraId="07427CF3" w14:textId="77777777" w:rsidR="001B7AB3" w:rsidRDefault="001B7AB3" w:rsidP="00AF7BEB">
            <w:pPr>
              <w:pStyle w:val="ListParagraph"/>
              <w:numPr>
                <w:ilvl w:val="0"/>
                <w:numId w:val="6"/>
              </w:numPr>
              <w:spacing w:before="60" w:after="60"/>
              <w:ind w:left="312" w:hanging="283"/>
              <w:jc w:val="both"/>
              <w:rPr>
                <w:rFonts w:ascii="Times New Roman" w:hAnsi="Times New Roman" w:cs="Times New Roman"/>
                <w:sz w:val="20"/>
                <w:szCs w:val="20"/>
              </w:rPr>
            </w:pPr>
            <w:r w:rsidRPr="001B7AB3">
              <w:rPr>
                <w:rFonts w:ascii="Times New Roman" w:hAnsi="Times New Roman" w:cs="Times New Roman"/>
                <w:sz w:val="20"/>
                <w:szCs w:val="20"/>
              </w:rPr>
              <w:t>International profile, with established connections to relevant SRH/humanitarian and SGBV stakeholders</w:t>
            </w:r>
          </w:p>
          <w:p w14:paraId="66F19E3C" w14:textId="77777777" w:rsidR="001B7AB3" w:rsidRDefault="001B7AB3" w:rsidP="00AF7BEB">
            <w:pPr>
              <w:pStyle w:val="ListParagraph"/>
              <w:numPr>
                <w:ilvl w:val="0"/>
                <w:numId w:val="6"/>
              </w:numPr>
              <w:spacing w:before="60" w:after="60"/>
              <w:ind w:left="312" w:hanging="283"/>
              <w:jc w:val="both"/>
              <w:rPr>
                <w:rFonts w:ascii="Times New Roman" w:hAnsi="Times New Roman" w:cs="Times New Roman"/>
                <w:sz w:val="20"/>
                <w:szCs w:val="20"/>
              </w:rPr>
            </w:pPr>
            <w:r w:rsidRPr="001B7AB3">
              <w:rPr>
                <w:rFonts w:ascii="Times New Roman" w:hAnsi="Times New Roman" w:cs="Times New Roman"/>
                <w:sz w:val="20"/>
                <w:szCs w:val="20"/>
              </w:rPr>
              <w:t xml:space="preserve">Willingness to travel extensively and at short notice – up to 50% of total work time- and at short notice for field deployments making up to 20% of work time </w:t>
            </w:r>
          </w:p>
          <w:p w14:paraId="777E72AF" w14:textId="77777777" w:rsidR="001B7AB3" w:rsidRDefault="001B7AB3" w:rsidP="00AF7BEB">
            <w:pPr>
              <w:pStyle w:val="ListParagraph"/>
              <w:numPr>
                <w:ilvl w:val="0"/>
                <w:numId w:val="6"/>
              </w:numPr>
              <w:spacing w:before="60" w:after="60"/>
              <w:ind w:left="312" w:hanging="283"/>
              <w:jc w:val="both"/>
              <w:rPr>
                <w:rFonts w:ascii="Times New Roman" w:hAnsi="Times New Roman" w:cs="Times New Roman"/>
                <w:sz w:val="20"/>
                <w:szCs w:val="20"/>
              </w:rPr>
            </w:pPr>
            <w:r w:rsidRPr="001B7AB3">
              <w:rPr>
                <w:rFonts w:ascii="Times New Roman" w:hAnsi="Times New Roman" w:cs="Times New Roman"/>
                <w:sz w:val="20"/>
                <w:szCs w:val="20"/>
              </w:rPr>
              <w:t>Cultural sensitivity</w:t>
            </w:r>
          </w:p>
          <w:p w14:paraId="5CB37A4C" w14:textId="40682C76" w:rsidR="009B4130" w:rsidRPr="001B7AB3" w:rsidRDefault="001B7AB3" w:rsidP="00AF7BEB">
            <w:pPr>
              <w:pStyle w:val="ListParagraph"/>
              <w:numPr>
                <w:ilvl w:val="0"/>
                <w:numId w:val="6"/>
              </w:numPr>
              <w:spacing w:before="60" w:after="60"/>
              <w:ind w:left="312" w:hanging="283"/>
              <w:jc w:val="both"/>
              <w:rPr>
                <w:rFonts w:ascii="Times New Roman" w:hAnsi="Times New Roman" w:cs="Times New Roman"/>
                <w:sz w:val="20"/>
                <w:szCs w:val="20"/>
              </w:rPr>
            </w:pPr>
            <w:r w:rsidRPr="001B7AB3">
              <w:rPr>
                <w:rFonts w:ascii="Times New Roman" w:hAnsi="Times New Roman" w:cs="Times New Roman"/>
                <w:sz w:val="20"/>
                <w:szCs w:val="20"/>
              </w:rPr>
              <w:t>Supportive of a woman’s right to choose and to have access to safe abortion services.</w:t>
            </w:r>
          </w:p>
        </w:tc>
      </w:tr>
    </w:tbl>
    <w:p w14:paraId="5CFC94AE" w14:textId="77777777" w:rsidR="00803C08" w:rsidRPr="00F02A1B" w:rsidRDefault="00803C08" w:rsidP="002408F4">
      <w:pPr>
        <w:spacing w:before="60" w:after="60"/>
        <w:rPr>
          <w:rFonts w:ascii="Times New Roman" w:hAnsi="Times New Roman" w:cs="Times New Roman"/>
          <w:sz w:val="20"/>
          <w:szCs w:val="20"/>
        </w:rPr>
      </w:pPr>
    </w:p>
    <w:sectPr w:rsidR="00803C08" w:rsidRPr="00F02A1B" w:rsidSect="00F43616">
      <w:headerReference w:type="default" r:id="rId11"/>
      <w:footerReference w:type="default" r:id="rId12"/>
      <w:pgSz w:w="12240" w:h="15840"/>
      <w:pgMar w:top="1296" w:right="616" w:bottom="1296"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E9366" w14:textId="77777777" w:rsidR="00DC09DD" w:rsidRDefault="00DC09DD" w:rsidP="00803C08">
      <w:r>
        <w:separator/>
      </w:r>
    </w:p>
  </w:endnote>
  <w:endnote w:type="continuationSeparator" w:id="0">
    <w:p w14:paraId="0CB0D61C" w14:textId="77777777" w:rsidR="00DC09DD" w:rsidRDefault="00DC09DD" w:rsidP="0080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6272844"/>
      <w:docPartObj>
        <w:docPartGallery w:val="Page Numbers (Bottom of Page)"/>
        <w:docPartUnique/>
      </w:docPartObj>
    </w:sdtPr>
    <w:sdtEndPr>
      <w:rPr>
        <w:noProof/>
        <w:sz w:val="20"/>
      </w:rPr>
    </w:sdtEndPr>
    <w:sdtContent>
      <w:p w14:paraId="47250C6D" w14:textId="77777777" w:rsidR="00FE3E27" w:rsidRPr="00FE3E27" w:rsidRDefault="00FE3E27">
        <w:pPr>
          <w:pStyle w:val="Footer"/>
          <w:jc w:val="right"/>
          <w:rPr>
            <w:sz w:val="20"/>
          </w:rPr>
        </w:pPr>
        <w:r w:rsidRPr="00FE3E27">
          <w:rPr>
            <w:sz w:val="20"/>
          </w:rPr>
          <w:fldChar w:fldCharType="begin"/>
        </w:r>
        <w:r w:rsidRPr="00FE3E27">
          <w:rPr>
            <w:sz w:val="20"/>
          </w:rPr>
          <w:instrText xml:space="preserve"> PAGE   \* MERGEFORMAT </w:instrText>
        </w:r>
        <w:r w:rsidRPr="00FE3E27">
          <w:rPr>
            <w:sz w:val="20"/>
          </w:rPr>
          <w:fldChar w:fldCharType="separate"/>
        </w:r>
        <w:r w:rsidR="00424250">
          <w:rPr>
            <w:noProof/>
            <w:sz w:val="20"/>
          </w:rPr>
          <w:t>3</w:t>
        </w:r>
        <w:r w:rsidRPr="00FE3E27">
          <w:rPr>
            <w:noProof/>
            <w:sz w:val="20"/>
          </w:rPr>
          <w:fldChar w:fldCharType="end"/>
        </w:r>
      </w:p>
    </w:sdtContent>
  </w:sdt>
  <w:p w14:paraId="735A86B7" w14:textId="77777777" w:rsidR="00FE3E27" w:rsidRDefault="00FE3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BCEE5" w14:textId="77777777" w:rsidR="00DC09DD" w:rsidRDefault="00DC09DD" w:rsidP="00803C08">
      <w:r>
        <w:separator/>
      </w:r>
    </w:p>
  </w:footnote>
  <w:footnote w:type="continuationSeparator" w:id="0">
    <w:p w14:paraId="7BCA11A1" w14:textId="77777777" w:rsidR="00DC09DD" w:rsidRDefault="00DC09DD" w:rsidP="00803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CD384" w14:textId="30200BF7" w:rsidR="00FE3E27" w:rsidRPr="00FE3E27" w:rsidRDefault="00643D80">
    <w:pPr>
      <w:pStyle w:val="Header"/>
      <w:rPr>
        <w:rFonts w:ascii="Times New Roman" w:hAnsi="Times New Roman" w:cs="Times New Roman"/>
        <w:sz w:val="20"/>
      </w:rPr>
    </w:pPr>
    <w:r>
      <w:rPr>
        <w:rFonts w:ascii="Times New Roman" w:hAnsi="Times New Roman" w:cs="Times New Roman"/>
        <w:sz w:val="20"/>
      </w:rPr>
      <w:t xml:space="preserve">December </w:t>
    </w:r>
    <w:r w:rsidR="00DB2534" w:rsidRPr="00FE3E27">
      <w:rPr>
        <w:rFonts w:ascii="Times New Roman" w:hAnsi="Times New Roman" w:cs="Times New Roman"/>
        <w:sz w:val="20"/>
      </w:rPr>
      <w:t>20</w:t>
    </w:r>
    <w:r w:rsidR="00DB2534">
      <w:rPr>
        <w:rFonts w:ascii="Times New Roman" w:hAnsi="Times New Roman" w:cs="Times New Roman"/>
        <w:sz w:val="20"/>
      </w:rPr>
      <w:t>20</w:t>
    </w:r>
  </w:p>
  <w:p w14:paraId="17BB1C23" w14:textId="77777777" w:rsidR="00FE3E27" w:rsidRDefault="00FE3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E2E7D"/>
    <w:multiLevelType w:val="hybridMultilevel"/>
    <w:tmpl w:val="7B5E6B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99145A"/>
    <w:multiLevelType w:val="hybridMultilevel"/>
    <w:tmpl w:val="4AD0A402"/>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2AC04004"/>
    <w:multiLevelType w:val="hybridMultilevel"/>
    <w:tmpl w:val="482AFF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EE66691"/>
    <w:multiLevelType w:val="hybridMultilevel"/>
    <w:tmpl w:val="2C3689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B2A423C"/>
    <w:multiLevelType w:val="hybridMultilevel"/>
    <w:tmpl w:val="2BA49D4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1ED745D"/>
    <w:multiLevelType w:val="hybridMultilevel"/>
    <w:tmpl w:val="D61A2A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50"/>
    <w:rsid w:val="000038BE"/>
    <w:rsid w:val="00003E67"/>
    <w:rsid w:val="00013876"/>
    <w:rsid w:val="00015223"/>
    <w:rsid w:val="00025057"/>
    <w:rsid w:val="00051050"/>
    <w:rsid w:val="0005388B"/>
    <w:rsid w:val="00064AD4"/>
    <w:rsid w:val="00064DDC"/>
    <w:rsid w:val="000671FD"/>
    <w:rsid w:val="000848B0"/>
    <w:rsid w:val="000865D8"/>
    <w:rsid w:val="00091851"/>
    <w:rsid w:val="000936A8"/>
    <w:rsid w:val="000959BF"/>
    <w:rsid w:val="000B6781"/>
    <w:rsid w:val="000B6BBC"/>
    <w:rsid w:val="000B7319"/>
    <w:rsid w:val="000E71F4"/>
    <w:rsid w:val="000F076E"/>
    <w:rsid w:val="000F0A5F"/>
    <w:rsid w:val="00104355"/>
    <w:rsid w:val="00106DD4"/>
    <w:rsid w:val="00110EAF"/>
    <w:rsid w:val="001305A8"/>
    <w:rsid w:val="00133F7E"/>
    <w:rsid w:val="00145B4D"/>
    <w:rsid w:val="00145C7D"/>
    <w:rsid w:val="00154709"/>
    <w:rsid w:val="00154F5C"/>
    <w:rsid w:val="00155A58"/>
    <w:rsid w:val="001619E0"/>
    <w:rsid w:val="001649EE"/>
    <w:rsid w:val="00180E04"/>
    <w:rsid w:val="00184180"/>
    <w:rsid w:val="00193724"/>
    <w:rsid w:val="001B7AB3"/>
    <w:rsid w:val="001C0A7C"/>
    <w:rsid w:val="001C116E"/>
    <w:rsid w:val="001C2A84"/>
    <w:rsid w:val="001C398B"/>
    <w:rsid w:val="001D215E"/>
    <w:rsid w:val="001D45A7"/>
    <w:rsid w:val="001D74DA"/>
    <w:rsid w:val="001E13B3"/>
    <w:rsid w:val="001F1D75"/>
    <w:rsid w:val="001F4F28"/>
    <w:rsid w:val="001F50F1"/>
    <w:rsid w:val="002165AB"/>
    <w:rsid w:val="00216C8E"/>
    <w:rsid w:val="002278B3"/>
    <w:rsid w:val="00231CF9"/>
    <w:rsid w:val="00234B62"/>
    <w:rsid w:val="002408F4"/>
    <w:rsid w:val="0024148F"/>
    <w:rsid w:val="0025031F"/>
    <w:rsid w:val="00264D4B"/>
    <w:rsid w:val="00265E1C"/>
    <w:rsid w:val="00273B79"/>
    <w:rsid w:val="00274EAA"/>
    <w:rsid w:val="002861CD"/>
    <w:rsid w:val="00292B58"/>
    <w:rsid w:val="00293258"/>
    <w:rsid w:val="002968FE"/>
    <w:rsid w:val="002A5440"/>
    <w:rsid w:val="002A7D12"/>
    <w:rsid w:val="002B0EB5"/>
    <w:rsid w:val="002C0C9D"/>
    <w:rsid w:val="002C3350"/>
    <w:rsid w:val="002D2BE7"/>
    <w:rsid w:val="002D3E50"/>
    <w:rsid w:val="002E10E6"/>
    <w:rsid w:val="00300F38"/>
    <w:rsid w:val="00301C75"/>
    <w:rsid w:val="00304341"/>
    <w:rsid w:val="00307C53"/>
    <w:rsid w:val="00311026"/>
    <w:rsid w:val="00315BB5"/>
    <w:rsid w:val="00332C05"/>
    <w:rsid w:val="003343A9"/>
    <w:rsid w:val="00336F9C"/>
    <w:rsid w:val="00365E58"/>
    <w:rsid w:val="00371AC1"/>
    <w:rsid w:val="00380FB6"/>
    <w:rsid w:val="003A1018"/>
    <w:rsid w:val="003B3FAE"/>
    <w:rsid w:val="003C6D46"/>
    <w:rsid w:val="003D2E33"/>
    <w:rsid w:val="003F0D0F"/>
    <w:rsid w:val="003F6B47"/>
    <w:rsid w:val="00406433"/>
    <w:rsid w:val="004120D3"/>
    <w:rsid w:val="00413792"/>
    <w:rsid w:val="00414D88"/>
    <w:rsid w:val="00424250"/>
    <w:rsid w:val="0042712D"/>
    <w:rsid w:val="00433B54"/>
    <w:rsid w:val="00437A1E"/>
    <w:rsid w:val="00437F0D"/>
    <w:rsid w:val="004460BB"/>
    <w:rsid w:val="00464534"/>
    <w:rsid w:val="00465A3D"/>
    <w:rsid w:val="00470EE1"/>
    <w:rsid w:val="00476013"/>
    <w:rsid w:val="00476891"/>
    <w:rsid w:val="004821FE"/>
    <w:rsid w:val="00482E24"/>
    <w:rsid w:val="00485057"/>
    <w:rsid w:val="00490F7E"/>
    <w:rsid w:val="00494804"/>
    <w:rsid w:val="004A55A9"/>
    <w:rsid w:val="004E4236"/>
    <w:rsid w:val="004E4B05"/>
    <w:rsid w:val="004F2E0A"/>
    <w:rsid w:val="004F73E4"/>
    <w:rsid w:val="005062C2"/>
    <w:rsid w:val="0050672C"/>
    <w:rsid w:val="00511E23"/>
    <w:rsid w:val="00524094"/>
    <w:rsid w:val="00526921"/>
    <w:rsid w:val="00542255"/>
    <w:rsid w:val="00546E4F"/>
    <w:rsid w:val="005472F1"/>
    <w:rsid w:val="00567A6D"/>
    <w:rsid w:val="0057418C"/>
    <w:rsid w:val="0057520D"/>
    <w:rsid w:val="005758BC"/>
    <w:rsid w:val="00585E51"/>
    <w:rsid w:val="005867F5"/>
    <w:rsid w:val="00590EF4"/>
    <w:rsid w:val="005917BA"/>
    <w:rsid w:val="005A13E4"/>
    <w:rsid w:val="005A558C"/>
    <w:rsid w:val="005A6371"/>
    <w:rsid w:val="005B0C79"/>
    <w:rsid w:val="005B7361"/>
    <w:rsid w:val="005B76F2"/>
    <w:rsid w:val="005C752B"/>
    <w:rsid w:val="005D54B1"/>
    <w:rsid w:val="005E29AF"/>
    <w:rsid w:val="005F010A"/>
    <w:rsid w:val="005F1C61"/>
    <w:rsid w:val="005F69B1"/>
    <w:rsid w:val="00601893"/>
    <w:rsid w:val="00607D99"/>
    <w:rsid w:val="00611537"/>
    <w:rsid w:val="00624F9A"/>
    <w:rsid w:val="00630C13"/>
    <w:rsid w:val="00634319"/>
    <w:rsid w:val="00641579"/>
    <w:rsid w:val="00641654"/>
    <w:rsid w:val="00643D80"/>
    <w:rsid w:val="006523FE"/>
    <w:rsid w:val="00653C5E"/>
    <w:rsid w:val="00657383"/>
    <w:rsid w:val="00662173"/>
    <w:rsid w:val="00663E9E"/>
    <w:rsid w:val="0068646D"/>
    <w:rsid w:val="00690032"/>
    <w:rsid w:val="006A2637"/>
    <w:rsid w:val="006B3098"/>
    <w:rsid w:val="006C73DA"/>
    <w:rsid w:val="006D287E"/>
    <w:rsid w:val="006D3A48"/>
    <w:rsid w:val="006D4279"/>
    <w:rsid w:val="006D52D7"/>
    <w:rsid w:val="006D538F"/>
    <w:rsid w:val="006E79D3"/>
    <w:rsid w:val="006E7D20"/>
    <w:rsid w:val="006F548A"/>
    <w:rsid w:val="006F62E5"/>
    <w:rsid w:val="00701D67"/>
    <w:rsid w:val="00702E9A"/>
    <w:rsid w:val="00704B61"/>
    <w:rsid w:val="00724190"/>
    <w:rsid w:val="0072470D"/>
    <w:rsid w:val="00730F62"/>
    <w:rsid w:val="0073502E"/>
    <w:rsid w:val="00760560"/>
    <w:rsid w:val="00761AD2"/>
    <w:rsid w:val="00764BF9"/>
    <w:rsid w:val="00772877"/>
    <w:rsid w:val="00773FBA"/>
    <w:rsid w:val="0078110B"/>
    <w:rsid w:val="00783430"/>
    <w:rsid w:val="0079615A"/>
    <w:rsid w:val="007B18B4"/>
    <w:rsid w:val="007B2C6C"/>
    <w:rsid w:val="007B42E2"/>
    <w:rsid w:val="007B5108"/>
    <w:rsid w:val="007C2250"/>
    <w:rsid w:val="007C7A24"/>
    <w:rsid w:val="007D7F85"/>
    <w:rsid w:val="007E526A"/>
    <w:rsid w:val="007F3A19"/>
    <w:rsid w:val="007F3F83"/>
    <w:rsid w:val="00803C08"/>
    <w:rsid w:val="0081627D"/>
    <w:rsid w:val="008202FF"/>
    <w:rsid w:val="008378D4"/>
    <w:rsid w:val="008439D8"/>
    <w:rsid w:val="0085472A"/>
    <w:rsid w:val="00856FFA"/>
    <w:rsid w:val="008671A6"/>
    <w:rsid w:val="008733AE"/>
    <w:rsid w:val="008767BC"/>
    <w:rsid w:val="008954B9"/>
    <w:rsid w:val="008A7505"/>
    <w:rsid w:val="008C09E0"/>
    <w:rsid w:val="008C1667"/>
    <w:rsid w:val="008D0A74"/>
    <w:rsid w:val="008D2D6A"/>
    <w:rsid w:val="008F15D2"/>
    <w:rsid w:val="008F704C"/>
    <w:rsid w:val="00902020"/>
    <w:rsid w:val="00903423"/>
    <w:rsid w:val="009067FA"/>
    <w:rsid w:val="009073C8"/>
    <w:rsid w:val="00912CEA"/>
    <w:rsid w:val="00920488"/>
    <w:rsid w:val="00921912"/>
    <w:rsid w:val="00921D8F"/>
    <w:rsid w:val="00930D7A"/>
    <w:rsid w:val="009354AA"/>
    <w:rsid w:val="00936925"/>
    <w:rsid w:val="00936E7C"/>
    <w:rsid w:val="009659A1"/>
    <w:rsid w:val="00966C64"/>
    <w:rsid w:val="0097229C"/>
    <w:rsid w:val="00981B27"/>
    <w:rsid w:val="00987B10"/>
    <w:rsid w:val="00994D52"/>
    <w:rsid w:val="009958C0"/>
    <w:rsid w:val="009A757D"/>
    <w:rsid w:val="009B4130"/>
    <w:rsid w:val="009C2520"/>
    <w:rsid w:val="009C5BB5"/>
    <w:rsid w:val="009E2C48"/>
    <w:rsid w:val="009E2EA4"/>
    <w:rsid w:val="009E51B1"/>
    <w:rsid w:val="009F153D"/>
    <w:rsid w:val="009F5DD2"/>
    <w:rsid w:val="00A02C8A"/>
    <w:rsid w:val="00A14158"/>
    <w:rsid w:val="00A14A53"/>
    <w:rsid w:val="00A20354"/>
    <w:rsid w:val="00A44C39"/>
    <w:rsid w:val="00A5146D"/>
    <w:rsid w:val="00A57FC4"/>
    <w:rsid w:val="00A648B1"/>
    <w:rsid w:val="00A65FCF"/>
    <w:rsid w:val="00A66C6A"/>
    <w:rsid w:val="00A740A7"/>
    <w:rsid w:val="00A84BB9"/>
    <w:rsid w:val="00A959BA"/>
    <w:rsid w:val="00AB195F"/>
    <w:rsid w:val="00AB62DC"/>
    <w:rsid w:val="00AC7532"/>
    <w:rsid w:val="00AD02B1"/>
    <w:rsid w:val="00AD1212"/>
    <w:rsid w:val="00AD1352"/>
    <w:rsid w:val="00AD4CEA"/>
    <w:rsid w:val="00AD4FE0"/>
    <w:rsid w:val="00AD612A"/>
    <w:rsid w:val="00AE03CE"/>
    <w:rsid w:val="00AE1B46"/>
    <w:rsid w:val="00AE51F4"/>
    <w:rsid w:val="00AE5DCA"/>
    <w:rsid w:val="00AF58D4"/>
    <w:rsid w:val="00AF7BEB"/>
    <w:rsid w:val="00B014EC"/>
    <w:rsid w:val="00B02F65"/>
    <w:rsid w:val="00B04F72"/>
    <w:rsid w:val="00B1574E"/>
    <w:rsid w:val="00B24656"/>
    <w:rsid w:val="00B3005D"/>
    <w:rsid w:val="00B30655"/>
    <w:rsid w:val="00B3111B"/>
    <w:rsid w:val="00B41841"/>
    <w:rsid w:val="00B430A9"/>
    <w:rsid w:val="00B5428B"/>
    <w:rsid w:val="00B64641"/>
    <w:rsid w:val="00B656D1"/>
    <w:rsid w:val="00B6707C"/>
    <w:rsid w:val="00B7041E"/>
    <w:rsid w:val="00B707CC"/>
    <w:rsid w:val="00B72694"/>
    <w:rsid w:val="00B76A44"/>
    <w:rsid w:val="00B8114F"/>
    <w:rsid w:val="00B827A3"/>
    <w:rsid w:val="00B85D09"/>
    <w:rsid w:val="00B96BD8"/>
    <w:rsid w:val="00BB4C81"/>
    <w:rsid w:val="00BC3F40"/>
    <w:rsid w:val="00BD440C"/>
    <w:rsid w:val="00BD57C5"/>
    <w:rsid w:val="00BE0021"/>
    <w:rsid w:val="00BF6400"/>
    <w:rsid w:val="00C0051F"/>
    <w:rsid w:val="00C15089"/>
    <w:rsid w:val="00C21AA0"/>
    <w:rsid w:val="00C31F47"/>
    <w:rsid w:val="00C31F91"/>
    <w:rsid w:val="00C329C0"/>
    <w:rsid w:val="00C3439D"/>
    <w:rsid w:val="00C346D8"/>
    <w:rsid w:val="00C376D0"/>
    <w:rsid w:val="00C42439"/>
    <w:rsid w:val="00C449C7"/>
    <w:rsid w:val="00C44C1F"/>
    <w:rsid w:val="00C53E17"/>
    <w:rsid w:val="00C561D0"/>
    <w:rsid w:val="00C57D49"/>
    <w:rsid w:val="00C700A1"/>
    <w:rsid w:val="00C80C04"/>
    <w:rsid w:val="00C8113D"/>
    <w:rsid w:val="00C813B1"/>
    <w:rsid w:val="00CA62E4"/>
    <w:rsid w:val="00CA6C84"/>
    <w:rsid w:val="00CB00B1"/>
    <w:rsid w:val="00CB4885"/>
    <w:rsid w:val="00CC05F9"/>
    <w:rsid w:val="00CD27CA"/>
    <w:rsid w:val="00CD3BC7"/>
    <w:rsid w:val="00CE7800"/>
    <w:rsid w:val="00CF1D3F"/>
    <w:rsid w:val="00CF435E"/>
    <w:rsid w:val="00CF736B"/>
    <w:rsid w:val="00D14291"/>
    <w:rsid w:val="00D17010"/>
    <w:rsid w:val="00D2235D"/>
    <w:rsid w:val="00D257A4"/>
    <w:rsid w:val="00D36109"/>
    <w:rsid w:val="00D41340"/>
    <w:rsid w:val="00D43F88"/>
    <w:rsid w:val="00D476F1"/>
    <w:rsid w:val="00D542F7"/>
    <w:rsid w:val="00D5519F"/>
    <w:rsid w:val="00D567F1"/>
    <w:rsid w:val="00D61E7D"/>
    <w:rsid w:val="00D7107D"/>
    <w:rsid w:val="00D91E82"/>
    <w:rsid w:val="00D92633"/>
    <w:rsid w:val="00DA079C"/>
    <w:rsid w:val="00DB1B52"/>
    <w:rsid w:val="00DB2534"/>
    <w:rsid w:val="00DB64CC"/>
    <w:rsid w:val="00DC0951"/>
    <w:rsid w:val="00DC09DD"/>
    <w:rsid w:val="00DD1122"/>
    <w:rsid w:val="00DD5471"/>
    <w:rsid w:val="00DE33BC"/>
    <w:rsid w:val="00DF57B2"/>
    <w:rsid w:val="00DF63B8"/>
    <w:rsid w:val="00DF7037"/>
    <w:rsid w:val="00E17574"/>
    <w:rsid w:val="00E17BA6"/>
    <w:rsid w:val="00E20C1E"/>
    <w:rsid w:val="00E24208"/>
    <w:rsid w:val="00E30867"/>
    <w:rsid w:val="00E367E3"/>
    <w:rsid w:val="00E429E1"/>
    <w:rsid w:val="00E46BFA"/>
    <w:rsid w:val="00E715A9"/>
    <w:rsid w:val="00E816A4"/>
    <w:rsid w:val="00E9637C"/>
    <w:rsid w:val="00E96704"/>
    <w:rsid w:val="00EA5A40"/>
    <w:rsid w:val="00EB0D93"/>
    <w:rsid w:val="00EC31A0"/>
    <w:rsid w:val="00EE6F79"/>
    <w:rsid w:val="00EF0CD1"/>
    <w:rsid w:val="00F02A1B"/>
    <w:rsid w:val="00F24E17"/>
    <w:rsid w:val="00F25CB4"/>
    <w:rsid w:val="00F30712"/>
    <w:rsid w:val="00F35FC8"/>
    <w:rsid w:val="00F36956"/>
    <w:rsid w:val="00F378F8"/>
    <w:rsid w:val="00F43616"/>
    <w:rsid w:val="00F44345"/>
    <w:rsid w:val="00F45635"/>
    <w:rsid w:val="00F460E0"/>
    <w:rsid w:val="00F46D15"/>
    <w:rsid w:val="00F5274B"/>
    <w:rsid w:val="00F55131"/>
    <w:rsid w:val="00F5752B"/>
    <w:rsid w:val="00F721F4"/>
    <w:rsid w:val="00F8026F"/>
    <w:rsid w:val="00F856D6"/>
    <w:rsid w:val="00F92F5E"/>
    <w:rsid w:val="00FA315A"/>
    <w:rsid w:val="00FA517A"/>
    <w:rsid w:val="00FB12FE"/>
    <w:rsid w:val="00FC6690"/>
    <w:rsid w:val="00FD2323"/>
    <w:rsid w:val="00FD71E4"/>
    <w:rsid w:val="00FE3E27"/>
    <w:rsid w:val="00FE5022"/>
    <w:rsid w:val="00FE77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4AA595"/>
  <w15:docId w15:val="{378AC162-9302-4AA2-841D-F3DD7046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E50"/>
    <w:rPr>
      <w:rFonts w:ascii="Tahoma" w:eastAsia="MS Mincho" w:hAnsi="Tahoma" w:cs="Tahoma"/>
      <w:sz w:val="24"/>
      <w:szCs w:val="24"/>
      <w:lang w:val="en-GB"/>
    </w:rPr>
  </w:style>
  <w:style w:type="paragraph" w:styleId="Heading1">
    <w:name w:val="heading 1"/>
    <w:basedOn w:val="Normal"/>
    <w:next w:val="Normal"/>
    <w:link w:val="Heading1Char"/>
    <w:qFormat/>
    <w:locked/>
    <w:rsid w:val="00701D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184180"/>
    <w:pPr>
      <w:keepNext/>
      <w:outlineLvl w:val="1"/>
    </w:pPr>
    <w:rPr>
      <w:rFonts w:ascii="Times New Roman" w:eastAsia="Arial Unicode MS" w:hAnsi="Times New Roman" w:cs="Times New Roman"/>
      <w:b/>
      <w:bCs/>
      <w:sz w:val="28"/>
      <w:szCs w:val="28"/>
      <w:lang w:val="en-US"/>
    </w:rPr>
  </w:style>
  <w:style w:type="paragraph" w:styleId="Heading3">
    <w:name w:val="heading 3"/>
    <w:basedOn w:val="Normal"/>
    <w:next w:val="Normal"/>
    <w:link w:val="Heading3Char"/>
    <w:semiHidden/>
    <w:unhideWhenUsed/>
    <w:qFormat/>
    <w:locked/>
    <w:rsid w:val="00AC7532"/>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84180"/>
    <w:rPr>
      <w:rFonts w:ascii="Times New Roman" w:eastAsia="Arial Unicode MS" w:hAnsi="Times New Roman" w:cs="Times New Roman"/>
      <w:b/>
      <w:bCs/>
      <w:sz w:val="24"/>
      <w:szCs w:val="24"/>
    </w:rPr>
  </w:style>
  <w:style w:type="paragraph" w:styleId="Header">
    <w:name w:val="header"/>
    <w:basedOn w:val="Normal"/>
    <w:link w:val="HeaderChar"/>
    <w:uiPriority w:val="99"/>
    <w:rsid w:val="002D3E50"/>
    <w:pPr>
      <w:tabs>
        <w:tab w:val="center" w:pos="4153"/>
        <w:tab w:val="right" w:pos="8306"/>
      </w:tabs>
    </w:pPr>
  </w:style>
  <w:style w:type="character" w:customStyle="1" w:styleId="HeaderChar">
    <w:name w:val="Header Char"/>
    <w:basedOn w:val="DefaultParagraphFont"/>
    <w:link w:val="Header"/>
    <w:uiPriority w:val="99"/>
    <w:locked/>
    <w:rsid w:val="002D3E50"/>
    <w:rPr>
      <w:rFonts w:ascii="Tahoma" w:eastAsia="MS Mincho" w:hAnsi="Tahoma" w:cs="Tahoma"/>
      <w:sz w:val="24"/>
      <w:szCs w:val="24"/>
      <w:lang w:val="en-GB"/>
    </w:rPr>
  </w:style>
  <w:style w:type="character" w:customStyle="1" w:styleId="Heading3Char">
    <w:name w:val="Heading 3 Char"/>
    <w:basedOn w:val="DefaultParagraphFont"/>
    <w:link w:val="Heading3"/>
    <w:semiHidden/>
    <w:rsid w:val="00AC7532"/>
    <w:rPr>
      <w:rFonts w:ascii="Cambria" w:eastAsia="Times New Roman" w:hAnsi="Cambria" w:cs="Times New Roman"/>
      <w:b/>
      <w:bCs/>
      <w:sz w:val="26"/>
      <w:szCs w:val="26"/>
      <w:lang w:val="en-GB"/>
    </w:rPr>
  </w:style>
  <w:style w:type="character" w:customStyle="1" w:styleId="articletitle">
    <w:name w:val="articletitle"/>
    <w:basedOn w:val="DefaultParagraphFont"/>
    <w:rsid w:val="000E71F4"/>
  </w:style>
  <w:style w:type="paragraph" w:styleId="BodyText">
    <w:name w:val="Body Text"/>
    <w:basedOn w:val="Normal"/>
    <w:link w:val="BodyTextChar"/>
    <w:rsid w:val="00CF736B"/>
    <w:rPr>
      <w:rFonts w:eastAsia="Times New Roman"/>
      <w:bCs/>
      <w:sz w:val="22"/>
      <w:lang w:val="en-US"/>
    </w:rPr>
  </w:style>
  <w:style w:type="character" w:customStyle="1" w:styleId="BodyTextChar">
    <w:name w:val="Body Text Char"/>
    <w:basedOn w:val="DefaultParagraphFont"/>
    <w:link w:val="BodyText"/>
    <w:rsid w:val="00CF736B"/>
    <w:rPr>
      <w:rFonts w:ascii="Tahoma" w:eastAsia="Times New Roman" w:hAnsi="Tahoma" w:cs="Tahoma"/>
      <w:bCs/>
      <w:sz w:val="22"/>
      <w:szCs w:val="24"/>
    </w:rPr>
  </w:style>
  <w:style w:type="paragraph" w:styleId="ListParagraph">
    <w:name w:val="List Paragraph"/>
    <w:basedOn w:val="Normal"/>
    <w:uiPriority w:val="34"/>
    <w:qFormat/>
    <w:rsid w:val="00C0051F"/>
    <w:pPr>
      <w:ind w:left="720"/>
      <w:contextualSpacing/>
    </w:pPr>
  </w:style>
  <w:style w:type="paragraph" w:styleId="BodyTextIndent3">
    <w:name w:val="Body Text Indent 3"/>
    <w:basedOn w:val="Normal"/>
    <w:link w:val="BodyTextIndent3Char"/>
    <w:uiPriority w:val="99"/>
    <w:semiHidden/>
    <w:unhideWhenUsed/>
    <w:rsid w:val="0031102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11026"/>
    <w:rPr>
      <w:rFonts w:ascii="Tahoma" w:eastAsia="MS Mincho" w:hAnsi="Tahoma" w:cs="Tahoma"/>
      <w:sz w:val="16"/>
      <w:szCs w:val="16"/>
      <w:lang w:val="en-GB"/>
    </w:rPr>
  </w:style>
  <w:style w:type="paragraph" w:styleId="FootnoteText">
    <w:name w:val="footnote text"/>
    <w:basedOn w:val="Normal"/>
    <w:link w:val="FootnoteTextChar"/>
    <w:rsid w:val="00803C08"/>
    <w:pPr>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03C08"/>
    <w:rPr>
      <w:rFonts w:ascii="Times New Roman" w:eastAsia="Times New Roman" w:hAnsi="Times New Roman"/>
      <w:lang w:val="en-GB"/>
    </w:rPr>
  </w:style>
  <w:style w:type="character" w:styleId="FootnoteReference">
    <w:name w:val="footnote reference"/>
    <w:basedOn w:val="DefaultParagraphFont"/>
    <w:rsid w:val="00803C08"/>
    <w:rPr>
      <w:vertAlign w:val="superscript"/>
    </w:rPr>
  </w:style>
  <w:style w:type="character" w:customStyle="1" w:styleId="Heading1Char">
    <w:name w:val="Heading 1 Char"/>
    <w:basedOn w:val="DefaultParagraphFont"/>
    <w:link w:val="Heading1"/>
    <w:rsid w:val="00701D67"/>
    <w:rPr>
      <w:rFonts w:asciiTheme="majorHAnsi" w:eastAsiaTheme="majorEastAsia" w:hAnsiTheme="majorHAnsi" w:cstheme="majorBidi"/>
      <w:b/>
      <w:bCs/>
      <w:color w:val="365F91" w:themeColor="accent1" w:themeShade="BF"/>
      <w:sz w:val="28"/>
      <w:szCs w:val="28"/>
      <w:lang w:val="en-GB"/>
    </w:rPr>
  </w:style>
  <w:style w:type="paragraph" w:styleId="Footer">
    <w:name w:val="footer"/>
    <w:basedOn w:val="Normal"/>
    <w:link w:val="FooterChar"/>
    <w:uiPriority w:val="99"/>
    <w:rsid w:val="003343A9"/>
    <w:pPr>
      <w:tabs>
        <w:tab w:val="center" w:pos="4320"/>
        <w:tab w:val="right" w:pos="8640"/>
      </w:tabs>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3343A9"/>
    <w:rPr>
      <w:rFonts w:ascii="Times New Roman" w:eastAsia="Times New Roman" w:hAnsi="Times New Roman"/>
      <w:sz w:val="24"/>
      <w:lang w:val="en-GB"/>
    </w:rPr>
  </w:style>
  <w:style w:type="character" w:styleId="CommentReference">
    <w:name w:val="annotation reference"/>
    <w:basedOn w:val="DefaultParagraphFont"/>
    <w:uiPriority w:val="99"/>
    <w:semiHidden/>
    <w:unhideWhenUsed/>
    <w:rsid w:val="0024148F"/>
    <w:rPr>
      <w:sz w:val="16"/>
      <w:szCs w:val="16"/>
    </w:rPr>
  </w:style>
  <w:style w:type="paragraph" w:styleId="CommentText">
    <w:name w:val="annotation text"/>
    <w:basedOn w:val="Normal"/>
    <w:link w:val="CommentTextChar"/>
    <w:uiPriority w:val="99"/>
    <w:semiHidden/>
    <w:unhideWhenUsed/>
    <w:rsid w:val="0024148F"/>
    <w:rPr>
      <w:sz w:val="20"/>
      <w:szCs w:val="20"/>
    </w:rPr>
  </w:style>
  <w:style w:type="character" w:customStyle="1" w:styleId="CommentTextChar">
    <w:name w:val="Comment Text Char"/>
    <w:basedOn w:val="DefaultParagraphFont"/>
    <w:link w:val="CommentText"/>
    <w:uiPriority w:val="99"/>
    <w:semiHidden/>
    <w:rsid w:val="0024148F"/>
    <w:rPr>
      <w:rFonts w:ascii="Tahoma" w:eastAsia="MS Mincho" w:hAnsi="Tahoma" w:cs="Tahoma"/>
      <w:lang w:val="en-GB"/>
    </w:rPr>
  </w:style>
  <w:style w:type="paragraph" w:styleId="CommentSubject">
    <w:name w:val="annotation subject"/>
    <w:basedOn w:val="CommentText"/>
    <w:next w:val="CommentText"/>
    <w:link w:val="CommentSubjectChar"/>
    <w:uiPriority w:val="99"/>
    <w:semiHidden/>
    <w:unhideWhenUsed/>
    <w:rsid w:val="0024148F"/>
    <w:rPr>
      <w:b/>
      <w:bCs/>
    </w:rPr>
  </w:style>
  <w:style w:type="character" w:customStyle="1" w:styleId="CommentSubjectChar">
    <w:name w:val="Comment Subject Char"/>
    <w:basedOn w:val="CommentTextChar"/>
    <w:link w:val="CommentSubject"/>
    <w:uiPriority w:val="99"/>
    <w:semiHidden/>
    <w:rsid w:val="0024148F"/>
    <w:rPr>
      <w:rFonts w:ascii="Tahoma" w:eastAsia="MS Mincho" w:hAnsi="Tahoma" w:cs="Tahoma"/>
      <w:b/>
      <w:bCs/>
      <w:lang w:val="en-GB"/>
    </w:rPr>
  </w:style>
  <w:style w:type="paragraph" w:styleId="BalloonText">
    <w:name w:val="Balloon Text"/>
    <w:basedOn w:val="Normal"/>
    <w:link w:val="BalloonTextChar"/>
    <w:uiPriority w:val="99"/>
    <w:semiHidden/>
    <w:unhideWhenUsed/>
    <w:rsid w:val="0024148F"/>
    <w:rPr>
      <w:sz w:val="16"/>
      <w:szCs w:val="16"/>
    </w:rPr>
  </w:style>
  <w:style w:type="character" w:customStyle="1" w:styleId="BalloonTextChar">
    <w:name w:val="Balloon Text Char"/>
    <w:basedOn w:val="DefaultParagraphFont"/>
    <w:link w:val="BalloonText"/>
    <w:uiPriority w:val="99"/>
    <w:semiHidden/>
    <w:rsid w:val="0024148F"/>
    <w:rPr>
      <w:rFonts w:ascii="Tahoma" w:eastAsia="MS Mincho" w:hAnsi="Tahoma" w:cs="Tahoma"/>
      <w:sz w:val="16"/>
      <w:szCs w:val="16"/>
      <w:lang w:val="en-GB"/>
    </w:rPr>
  </w:style>
  <w:style w:type="paragraph" w:styleId="NoSpacing">
    <w:name w:val="No Spacing"/>
    <w:uiPriority w:val="1"/>
    <w:qFormat/>
    <w:rsid w:val="001C2A84"/>
    <w:rPr>
      <w:rFonts w:ascii="Tahoma" w:eastAsia="MS Mincho" w:hAnsi="Tahoma" w:cs="Tahom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90568">
      <w:bodyDiv w:val="1"/>
      <w:marLeft w:val="0"/>
      <w:marRight w:val="0"/>
      <w:marTop w:val="0"/>
      <w:marBottom w:val="0"/>
      <w:divBdr>
        <w:top w:val="none" w:sz="0" w:space="0" w:color="auto"/>
        <w:left w:val="none" w:sz="0" w:space="0" w:color="auto"/>
        <w:bottom w:val="none" w:sz="0" w:space="0" w:color="auto"/>
        <w:right w:val="none" w:sz="0" w:space="0" w:color="auto"/>
      </w:divBdr>
    </w:div>
    <w:div w:id="745109636">
      <w:bodyDiv w:val="1"/>
      <w:marLeft w:val="0"/>
      <w:marRight w:val="0"/>
      <w:marTop w:val="0"/>
      <w:marBottom w:val="0"/>
      <w:divBdr>
        <w:top w:val="none" w:sz="0" w:space="0" w:color="auto"/>
        <w:left w:val="none" w:sz="0" w:space="0" w:color="auto"/>
        <w:bottom w:val="none" w:sz="0" w:space="0" w:color="auto"/>
        <w:right w:val="none" w:sz="0" w:space="0" w:color="auto"/>
      </w:divBdr>
      <w:divsChild>
        <w:div w:id="685717609">
          <w:marLeft w:val="374"/>
          <w:marRight w:val="0"/>
          <w:marTop w:val="120"/>
          <w:marBottom w:val="80"/>
          <w:divBdr>
            <w:top w:val="none" w:sz="0" w:space="0" w:color="auto"/>
            <w:left w:val="none" w:sz="0" w:space="0" w:color="auto"/>
            <w:bottom w:val="none" w:sz="0" w:space="0" w:color="auto"/>
            <w:right w:val="none" w:sz="0" w:space="0" w:color="auto"/>
          </w:divBdr>
        </w:div>
      </w:divsChild>
    </w:div>
    <w:div w:id="796409550">
      <w:bodyDiv w:val="1"/>
      <w:marLeft w:val="0"/>
      <w:marRight w:val="0"/>
      <w:marTop w:val="0"/>
      <w:marBottom w:val="0"/>
      <w:divBdr>
        <w:top w:val="none" w:sz="0" w:space="0" w:color="auto"/>
        <w:left w:val="none" w:sz="0" w:space="0" w:color="auto"/>
        <w:bottom w:val="none" w:sz="0" w:space="0" w:color="auto"/>
        <w:right w:val="none" w:sz="0" w:space="0" w:color="auto"/>
      </w:divBdr>
    </w:div>
    <w:div w:id="911547835">
      <w:bodyDiv w:val="1"/>
      <w:marLeft w:val="0"/>
      <w:marRight w:val="0"/>
      <w:marTop w:val="0"/>
      <w:marBottom w:val="0"/>
      <w:divBdr>
        <w:top w:val="none" w:sz="0" w:space="0" w:color="auto"/>
        <w:left w:val="none" w:sz="0" w:space="0" w:color="auto"/>
        <w:bottom w:val="none" w:sz="0" w:space="0" w:color="auto"/>
        <w:right w:val="none" w:sz="0" w:space="0" w:color="auto"/>
      </w:divBdr>
      <w:divsChild>
        <w:div w:id="655887944">
          <w:marLeft w:val="173"/>
          <w:marRight w:val="0"/>
          <w:marTop w:val="20"/>
          <w:marBottom w:val="0"/>
          <w:divBdr>
            <w:top w:val="none" w:sz="0" w:space="0" w:color="auto"/>
            <w:left w:val="none" w:sz="0" w:space="0" w:color="auto"/>
            <w:bottom w:val="none" w:sz="0" w:space="0" w:color="auto"/>
            <w:right w:val="none" w:sz="0" w:space="0" w:color="auto"/>
          </w:divBdr>
        </w:div>
        <w:div w:id="1005400599">
          <w:marLeft w:val="173"/>
          <w:marRight w:val="0"/>
          <w:marTop w:val="20"/>
          <w:marBottom w:val="0"/>
          <w:divBdr>
            <w:top w:val="none" w:sz="0" w:space="0" w:color="auto"/>
            <w:left w:val="none" w:sz="0" w:space="0" w:color="auto"/>
            <w:bottom w:val="none" w:sz="0" w:space="0" w:color="auto"/>
            <w:right w:val="none" w:sz="0" w:space="0" w:color="auto"/>
          </w:divBdr>
        </w:div>
        <w:div w:id="1977368526">
          <w:marLeft w:val="173"/>
          <w:marRight w:val="0"/>
          <w:marTop w:val="20"/>
          <w:marBottom w:val="0"/>
          <w:divBdr>
            <w:top w:val="none" w:sz="0" w:space="0" w:color="auto"/>
            <w:left w:val="none" w:sz="0" w:space="0" w:color="auto"/>
            <w:bottom w:val="none" w:sz="0" w:space="0" w:color="auto"/>
            <w:right w:val="none" w:sz="0" w:space="0" w:color="auto"/>
          </w:divBdr>
        </w:div>
        <w:div w:id="1221943303">
          <w:marLeft w:val="173"/>
          <w:marRight w:val="0"/>
          <w:marTop w:val="20"/>
          <w:marBottom w:val="0"/>
          <w:divBdr>
            <w:top w:val="none" w:sz="0" w:space="0" w:color="auto"/>
            <w:left w:val="none" w:sz="0" w:space="0" w:color="auto"/>
            <w:bottom w:val="none" w:sz="0" w:space="0" w:color="auto"/>
            <w:right w:val="none" w:sz="0" w:space="0" w:color="auto"/>
          </w:divBdr>
        </w:div>
        <w:div w:id="1302731807">
          <w:marLeft w:val="173"/>
          <w:marRight w:val="0"/>
          <w:marTop w:val="20"/>
          <w:marBottom w:val="0"/>
          <w:divBdr>
            <w:top w:val="none" w:sz="0" w:space="0" w:color="auto"/>
            <w:left w:val="none" w:sz="0" w:space="0" w:color="auto"/>
            <w:bottom w:val="none" w:sz="0" w:space="0" w:color="auto"/>
            <w:right w:val="none" w:sz="0" w:space="0" w:color="auto"/>
          </w:divBdr>
        </w:div>
        <w:div w:id="1435899134">
          <w:marLeft w:val="173"/>
          <w:marRight w:val="0"/>
          <w:marTop w:val="20"/>
          <w:marBottom w:val="0"/>
          <w:divBdr>
            <w:top w:val="none" w:sz="0" w:space="0" w:color="auto"/>
            <w:left w:val="none" w:sz="0" w:space="0" w:color="auto"/>
            <w:bottom w:val="none" w:sz="0" w:space="0" w:color="auto"/>
            <w:right w:val="none" w:sz="0" w:space="0" w:color="auto"/>
          </w:divBdr>
        </w:div>
        <w:div w:id="457381677">
          <w:marLeft w:val="173"/>
          <w:marRight w:val="0"/>
          <w:marTop w:val="20"/>
          <w:marBottom w:val="0"/>
          <w:divBdr>
            <w:top w:val="none" w:sz="0" w:space="0" w:color="auto"/>
            <w:left w:val="none" w:sz="0" w:space="0" w:color="auto"/>
            <w:bottom w:val="none" w:sz="0" w:space="0" w:color="auto"/>
            <w:right w:val="none" w:sz="0" w:space="0" w:color="auto"/>
          </w:divBdr>
        </w:div>
      </w:divsChild>
    </w:div>
    <w:div w:id="1375545753">
      <w:marLeft w:val="0"/>
      <w:marRight w:val="0"/>
      <w:marTop w:val="0"/>
      <w:marBottom w:val="0"/>
      <w:divBdr>
        <w:top w:val="none" w:sz="0" w:space="0" w:color="auto"/>
        <w:left w:val="none" w:sz="0" w:space="0" w:color="auto"/>
        <w:bottom w:val="none" w:sz="0" w:space="0" w:color="auto"/>
        <w:right w:val="none" w:sz="0" w:space="0" w:color="auto"/>
      </w:divBdr>
    </w:div>
    <w:div w:id="1375545754">
      <w:marLeft w:val="0"/>
      <w:marRight w:val="0"/>
      <w:marTop w:val="0"/>
      <w:marBottom w:val="0"/>
      <w:divBdr>
        <w:top w:val="none" w:sz="0" w:space="0" w:color="auto"/>
        <w:left w:val="none" w:sz="0" w:space="0" w:color="auto"/>
        <w:bottom w:val="none" w:sz="0" w:space="0" w:color="auto"/>
        <w:right w:val="none" w:sz="0" w:space="0" w:color="auto"/>
      </w:divBdr>
    </w:div>
    <w:div w:id="1695961421">
      <w:bodyDiv w:val="1"/>
      <w:marLeft w:val="0"/>
      <w:marRight w:val="0"/>
      <w:marTop w:val="0"/>
      <w:marBottom w:val="0"/>
      <w:divBdr>
        <w:top w:val="none" w:sz="0" w:space="0" w:color="auto"/>
        <w:left w:val="none" w:sz="0" w:space="0" w:color="auto"/>
        <w:bottom w:val="none" w:sz="0" w:space="0" w:color="auto"/>
        <w:right w:val="none" w:sz="0" w:space="0" w:color="auto"/>
      </w:divBdr>
    </w:div>
    <w:div w:id="2040817895">
      <w:bodyDiv w:val="1"/>
      <w:marLeft w:val="0"/>
      <w:marRight w:val="0"/>
      <w:marTop w:val="0"/>
      <w:marBottom w:val="0"/>
      <w:divBdr>
        <w:top w:val="none" w:sz="0" w:space="0" w:color="auto"/>
        <w:left w:val="none" w:sz="0" w:space="0" w:color="auto"/>
        <w:bottom w:val="none" w:sz="0" w:space="0" w:color="auto"/>
        <w:right w:val="none" w:sz="0" w:space="0" w:color="auto"/>
      </w:divBdr>
      <w:divsChild>
        <w:div w:id="2141603112">
          <w:marLeft w:val="173"/>
          <w:marRight w:val="0"/>
          <w:marTop w:val="20"/>
          <w:marBottom w:val="0"/>
          <w:divBdr>
            <w:top w:val="none" w:sz="0" w:space="0" w:color="auto"/>
            <w:left w:val="none" w:sz="0" w:space="0" w:color="auto"/>
            <w:bottom w:val="none" w:sz="0" w:space="0" w:color="auto"/>
            <w:right w:val="none" w:sz="0" w:space="0" w:color="auto"/>
          </w:divBdr>
        </w:div>
        <w:div w:id="957223113">
          <w:marLeft w:val="173"/>
          <w:marRight w:val="0"/>
          <w:marTop w:val="20"/>
          <w:marBottom w:val="0"/>
          <w:divBdr>
            <w:top w:val="none" w:sz="0" w:space="0" w:color="auto"/>
            <w:left w:val="none" w:sz="0" w:space="0" w:color="auto"/>
            <w:bottom w:val="none" w:sz="0" w:space="0" w:color="auto"/>
            <w:right w:val="none" w:sz="0" w:space="0" w:color="auto"/>
          </w:divBdr>
        </w:div>
        <w:div w:id="1703627313">
          <w:marLeft w:val="173"/>
          <w:marRight w:val="0"/>
          <w:marTop w:val="20"/>
          <w:marBottom w:val="0"/>
          <w:divBdr>
            <w:top w:val="none" w:sz="0" w:space="0" w:color="auto"/>
            <w:left w:val="none" w:sz="0" w:space="0" w:color="auto"/>
            <w:bottom w:val="none" w:sz="0" w:space="0" w:color="auto"/>
            <w:right w:val="none" w:sz="0" w:space="0" w:color="auto"/>
          </w:divBdr>
        </w:div>
        <w:div w:id="780803817">
          <w:marLeft w:val="173"/>
          <w:marRight w:val="0"/>
          <w:marTop w:val="20"/>
          <w:marBottom w:val="0"/>
          <w:divBdr>
            <w:top w:val="none" w:sz="0" w:space="0" w:color="auto"/>
            <w:left w:val="none" w:sz="0" w:space="0" w:color="auto"/>
            <w:bottom w:val="none" w:sz="0" w:space="0" w:color="auto"/>
            <w:right w:val="none" w:sz="0" w:space="0" w:color="auto"/>
          </w:divBdr>
        </w:div>
        <w:div w:id="1784105693">
          <w:marLeft w:val="173"/>
          <w:marRight w:val="0"/>
          <w:marTop w:val="20"/>
          <w:marBottom w:val="0"/>
          <w:divBdr>
            <w:top w:val="none" w:sz="0" w:space="0" w:color="auto"/>
            <w:left w:val="none" w:sz="0" w:space="0" w:color="auto"/>
            <w:bottom w:val="none" w:sz="0" w:space="0" w:color="auto"/>
            <w:right w:val="none" w:sz="0" w:space="0" w:color="auto"/>
          </w:divBdr>
        </w:div>
        <w:div w:id="736393546">
          <w:marLeft w:val="173"/>
          <w:marRight w:val="0"/>
          <w:marTop w:val="20"/>
          <w:marBottom w:val="0"/>
          <w:divBdr>
            <w:top w:val="none" w:sz="0" w:space="0" w:color="auto"/>
            <w:left w:val="none" w:sz="0" w:space="0" w:color="auto"/>
            <w:bottom w:val="none" w:sz="0" w:space="0" w:color="auto"/>
            <w:right w:val="none" w:sz="0" w:space="0" w:color="auto"/>
          </w:divBdr>
        </w:div>
        <w:div w:id="1764766683">
          <w:marLeft w:val="173"/>
          <w:marRight w:val="0"/>
          <w:marTop w:val="20"/>
          <w:marBottom w:val="0"/>
          <w:divBdr>
            <w:top w:val="none" w:sz="0" w:space="0" w:color="auto"/>
            <w:left w:val="none" w:sz="0" w:space="0" w:color="auto"/>
            <w:bottom w:val="none" w:sz="0" w:space="0" w:color="auto"/>
            <w:right w:val="none" w:sz="0" w:space="0" w:color="auto"/>
          </w:divBdr>
        </w:div>
      </w:divsChild>
    </w:div>
    <w:div w:id="209554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68089D86580B408BDA102A4F53CA1B" ma:contentTypeVersion="10" ma:contentTypeDescription="Create a new document." ma:contentTypeScope="" ma:versionID="d43d32a916b089e1fbf5d4bbe0b3d51f">
  <xsd:schema xmlns:xsd="http://www.w3.org/2001/XMLSchema" xmlns:xs="http://www.w3.org/2001/XMLSchema" xmlns:p="http://schemas.microsoft.com/office/2006/metadata/properties" xmlns:ns3="19e5f310-6e64-4d3b-9a83-021c596b6ded" xmlns:ns4="6bdf6cb9-05f3-42de-9f53-088772b453b8" targetNamespace="http://schemas.microsoft.com/office/2006/metadata/properties" ma:root="true" ma:fieldsID="4dbba3f582d2b248575d7faa30ebbaff" ns3:_="" ns4:_="">
    <xsd:import namespace="19e5f310-6e64-4d3b-9a83-021c596b6ded"/>
    <xsd:import namespace="6bdf6cb9-05f3-42de-9f53-088772b453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5f310-6e64-4d3b-9a83-021c596b6d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df6cb9-05f3-42de-9f53-088772b453b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F148D-1B7F-4F62-B237-A6DC074BD9D8}">
  <ds:schemaRefs>
    <ds:schemaRef ds:uri="http://schemas.microsoft.com/sharepoint/v3/contenttype/forms"/>
  </ds:schemaRefs>
</ds:datastoreItem>
</file>

<file path=customXml/itemProps2.xml><?xml version="1.0" encoding="utf-8"?>
<ds:datastoreItem xmlns:ds="http://schemas.openxmlformats.org/officeDocument/2006/customXml" ds:itemID="{50ED1BD0-D2BB-4248-A369-AB7174AF7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5f310-6e64-4d3b-9a83-021c596b6ded"/>
    <ds:schemaRef ds:uri="6bdf6cb9-05f3-42de-9f53-088772b45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E5AA6-92EF-4E79-9A93-79279A84DA59}">
  <ds:schemaRefs>
    <ds:schemaRef ds:uri="http://schemas.openxmlformats.org/officeDocument/2006/bibliography"/>
  </ds:schemaRefs>
</ds:datastoreItem>
</file>

<file path=customXml/itemProps4.xml><?xml version="1.0" encoding="utf-8"?>
<ds:datastoreItem xmlns:ds="http://schemas.openxmlformats.org/officeDocument/2006/customXml" ds:itemID="{D686C92D-C2E5-4A9B-A277-0038F5FA24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 Saksena</dc:creator>
  <cp:lastModifiedBy>Pooja Singari</cp:lastModifiedBy>
  <cp:revision>9</cp:revision>
  <cp:lastPrinted>2010-09-14T06:20:00Z</cp:lastPrinted>
  <dcterms:created xsi:type="dcterms:W3CDTF">2020-11-19T07:07:00Z</dcterms:created>
  <dcterms:modified xsi:type="dcterms:W3CDTF">2020-12-08T11:55:00Z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0x010100E968089D86580B408BDA102A4F53CA1B</vt:lpwstr>
  </property>
</Properties>
</file>